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6A" w:rsidRDefault="0008296A" w:rsidP="0008296A">
      <w:pPr>
        <w:spacing w:after="0"/>
        <w:ind w:left="142" w:right="141" w:firstLine="142"/>
        <w:rPr>
          <w:rFonts w:ascii="Times New Roman" w:hAnsi="Times New Roman"/>
          <w:b/>
          <w:sz w:val="24"/>
          <w:szCs w:val="24"/>
        </w:rPr>
      </w:pPr>
    </w:p>
    <w:p w:rsidR="0008296A" w:rsidRDefault="0008296A" w:rsidP="0008296A">
      <w:pPr>
        <w:tabs>
          <w:tab w:val="left" w:pos="15168"/>
        </w:tabs>
        <w:spacing w:after="0"/>
        <w:ind w:left="142" w:right="141" w:firstLine="14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Пояснительная записка.</w:t>
      </w:r>
    </w:p>
    <w:p w:rsidR="0008296A" w:rsidRPr="001C6453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1B4D05">
        <w:rPr>
          <w:rFonts w:ascii="Times New Roman" w:hAnsi="Times New Roman"/>
          <w:sz w:val="24"/>
          <w:szCs w:val="24"/>
        </w:rPr>
        <w:t>Рабочая програм</w:t>
      </w:r>
      <w:r>
        <w:rPr>
          <w:rFonts w:ascii="Times New Roman" w:hAnsi="Times New Roman"/>
          <w:sz w:val="24"/>
          <w:szCs w:val="24"/>
        </w:rPr>
        <w:t xml:space="preserve">ма по литературному чтению  для 2 класса общеобразовательной школы разработана на основе Федерального государственного стандарта основного общего образования, Концепции духовно-нравственного развития  и воспитания личности гражданина России, Примерной программы основного общего образования по  литературному чтению  для образовательных учреждений авторов  </w:t>
      </w:r>
      <w:proofErr w:type="spellStart"/>
      <w:r>
        <w:rPr>
          <w:rFonts w:ascii="Times New Roman" w:hAnsi="Times New Roman"/>
          <w:sz w:val="24"/>
          <w:szCs w:val="24"/>
        </w:rPr>
        <w:t>Л.Ф.Климановой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В.Г.Горецкого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М.В.Головановой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 « Литературное чтение. 1-4 классы», </w:t>
      </w:r>
      <w:r w:rsidRPr="001C6453">
        <w:rPr>
          <w:rFonts w:ascii="Times New Roman" w:hAnsi="Times New Roman"/>
          <w:sz w:val="24"/>
          <w:szCs w:val="24"/>
        </w:rPr>
        <w:t>УМК «Школа России»</w:t>
      </w:r>
      <w:proofErr w:type="gramEnd"/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1C6453">
        <w:rPr>
          <w:rFonts w:ascii="Times New Roman" w:hAnsi="Times New Roman"/>
          <w:sz w:val="24"/>
          <w:szCs w:val="24"/>
        </w:rPr>
        <w:t xml:space="preserve">Изучение литературного чтения в образовательных учреждениях с русским языком обучения направлено на достижение следующих </w:t>
      </w:r>
      <w:r w:rsidRPr="00AA2E4C">
        <w:rPr>
          <w:rFonts w:ascii="Times New Roman" w:hAnsi="Times New Roman"/>
          <w:b/>
          <w:sz w:val="24"/>
          <w:szCs w:val="24"/>
          <w:u w:val="single"/>
        </w:rPr>
        <w:t>целей:</w:t>
      </w:r>
    </w:p>
    <w:p w:rsidR="0008296A" w:rsidRPr="001C6453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t>Развитие художественно-творческих 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08296A" w:rsidRPr="001C6453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t>Овладение осознанным, правильным, беглым,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08296A" w:rsidRPr="001C6453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t>Воспитание 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уважение к культуре народов многонациональной России.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453">
        <w:rPr>
          <w:rFonts w:ascii="Times New Roman" w:hAnsi="Times New Roman"/>
          <w:sz w:val="24"/>
          <w:szCs w:val="24"/>
        </w:rPr>
        <w:t>Приоритетной целью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способность к использованию читательской деятельности как средства самообразования. Читательская компетентность определяется:</w:t>
      </w:r>
    </w:p>
    <w:p w:rsidR="0008296A" w:rsidRPr="001C6453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t>-владением техникой чтения;</w:t>
      </w:r>
    </w:p>
    <w:p w:rsidR="0008296A" w:rsidRPr="001C6453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t>-приемами понимания прочитанного и прослушанного произведения;</w:t>
      </w:r>
    </w:p>
    <w:p w:rsidR="0008296A" w:rsidRPr="001C6453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t>-знанием книг и умением их выбирать;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t>-</w:t>
      </w:r>
      <w:proofErr w:type="spellStart"/>
      <w:r w:rsidRPr="001C645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C6453">
        <w:rPr>
          <w:rFonts w:ascii="Times New Roman" w:hAnsi="Times New Roman"/>
          <w:sz w:val="24"/>
          <w:szCs w:val="24"/>
        </w:rPr>
        <w:t xml:space="preserve"> духовной потребности в книге и чтении.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t xml:space="preserve"> Литературное чтение как учебный предмет в особой мере влияет на решение следующих </w:t>
      </w:r>
      <w:r w:rsidRPr="00AA2E4C">
        <w:rPr>
          <w:rFonts w:ascii="Times New Roman" w:hAnsi="Times New Roman"/>
          <w:b/>
          <w:sz w:val="24"/>
          <w:szCs w:val="24"/>
          <w:u w:val="single"/>
        </w:rPr>
        <w:t>задач:</w:t>
      </w:r>
      <w:r w:rsidRPr="001C6453">
        <w:rPr>
          <w:rFonts w:ascii="Times New Roman" w:hAnsi="Times New Roman"/>
          <w:sz w:val="24"/>
          <w:szCs w:val="24"/>
        </w:rPr>
        <w:t xml:space="preserve"> </w:t>
      </w:r>
    </w:p>
    <w:p w:rsidR="0008296A" w:rsidRPr="001C6453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t xml:space="preserve">1. Освоение общекультурных навыков чтения и понимание текста; воспитание интереса к чтению и книге. Решение этой задачи предполагает формирование у младших школьников осмысленного читательского навыка, то есть в результате освоения предметного содержания литературного чтения учащиеся приобретают </w:t>
      </w:r>
      <w:proofErr w:type="spellStart"/>
      <w:r w:rsidRPr="001C6453">
        <w:rPr>
          <w:rFonts w:ascii="Times New Roman" w:hAnsi="Times New Roman"/>
          <w:sz w:val="24"/>
          <w:szCs w:val="24"/>
        </w:rPr>
        <w:t>общеучебное</w:t>
      </w:r>
      <w:proofErr w:type="spellEnd"/>
      <w:r w:rsidRPr="001C6453">
        <w:rPr>
          <w:rFonts w:ascii="Times New Roman" w:hAnsi="Times New Roman"/>
          <w:sz w:val="24"/>
          <w:szCs w:val="24"/>
        </w:rPr>
        <w:t xml:space="preserve"> умение осознанно читать тексты, работать с различной информацией, интерпретировать информацию в соответствии с запросами. </w:t>
      </w:r>
    </w:p>
    <w:p w:rsidR="0008296A" w:rsidRPr="001C6453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t xml:space="preserve">2. Овладение речевой, письменной и коммуникативной культурой. Выполнение этой задачи связано с умение работать с различными видами текстов, ориентироваться в книге, использовать ее для расширения знаний об окружающем мире. В результате обучения младшие школьники участвуют в диалоге, строя монологические высказывания, сопоставляют и описывают различные объекты и процессы, самостоятельно пользуются справочным  материалом учебника, находят информацию в словарях, справочниках и энциклопедиях, высказывают собственное мнение на основе прочитанного и услышанного. </w:t>
      </w:r>
    </w:p>
    <w:p w:rsidR="0008296A" w:rsidRPr="001C6453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lastRenderedPageBreak/>
        <w:t xml:space="preserve">3. Воспитание эстетического отношения к действительности, отраженной в художественной литературе. Решение этой задачи способствует пониманию художественного произведения как особого вида искусства; формированию умения определять его художественную ценность и анализировать средства выразительности. Развивается умение сравнивать искусство слова с другими видами искусства; находить сходство и различия используемых художественных средств; создавать свои собственные художественные произведения. 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1C6453">
        <w:rPr>
          <w:rFonts w:ascii="Times New Roman" w:hAnsi="Times New Roman"/>
          <w:sz w:val="24"/>
          <w:szCs w:val="24"/>
        </w:rPr>
        <w:t>4. Формирование нравственных ценностей и эстетического вкуса младшего школьника; понимание духовной сущности произведения. С учетом особенностей художественной литературы, ее нравственной сущности, влияния на становление личности маленького читателя, решение этой задачи приобретает особое значение. В процессе работы с художественным произведением младший школьник осваивает основные нравственно-эстетические ценности взаимодействия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 эмоционального состояния как предпосылки собственного поведения в жизни.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Место курса «Литературное чтение» в учебном плане.</w:t>
      </w:r>
    </w:p>
    <w:p w:rsidR="0008296A" w:rsidRDefault="0008296A" w:rsidP="0008296A">
      <w:pPr>
        <w:tabs>
          <w:tab w:val="left" w:pos="15168"/>
        </w:tabs>
        <w:spacing w:after="0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F75D18">
        <w:rPr>
          <w:rFonts w:ascii="Times New Roman" w:hAnsi="Times New Roman"/>
          <w:sz w:val="24"/>
          <w:szCs w:val="24"/>
        </w:rPr>
        <w:t>Колич</w:t>
      </w:r>
      <w:r>
        <w:rPr>
          <w:rFonts w:ascii="Times New Roman" w:hAnsi="Times New Roman"/>
          <w:sz w:val="24"/>
          <w:szCs w:val="24"/>
        </w:rPr>
        <w:t>ество часов</w:t>
      </w:r>
      <w:r w:rsidRPr="00F75D18">
        <w:rPr>
          <w:rFonts w:ascii="Times New Roman" w:hAnsi="Times New Roman"/>
          <w:sz w:val="24"/>
          <w:szCs w:val="24"/>
        </w:rPr>
        <w:t xml:space="preserve"> по литературному чтению в 1- 4 классах составляет 448 часов, из них в 1 классе 40 часов  (4 часа в неделю - 10 учебных недель), во 2, 3, 4 классах по 136 часов </w:t>
      </w:r>
    </w:p>
    <w:p w:rsidR="0008296A" w:rsidRDefault="0008296A" w:rsidP="0008296A">
      <w:pPr>
        <w:tabs>
          <w:tab w:val="left" w:pos="15168"/>
        </w:tabs>
        <w:spacing w:after="0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F75D18">
        <w:rPr>
          <w:rFonts w:ascii="Times New Roman" w:hAnsi="Times New Roman"/>
          <w:sz w:val="24"/>
          <w:szCs w:val="24"/>
        </w:rPr>
        <w:t xml:space="preserve">(4 часа  в неделю -  34 </w:t>
      </w:r>
      <w:proofErr w:type="gramStart"/>
      <w:r w:rsidRPr="00F75D18">
        <w:rPr>
          <w:rFonts w:ascii="Times New Roman" w:hAnsi="Times New Roman"/>
          <w:sz w:val="24"/>
          <w:szCs w:val="24"/>
        </w:rPr>
        <w:t>учебных</w:t>
      </w:r>
      <w:proofErr w:type="gramEnd"/>
      <w:r w:rsidRPr="00F75D18">
        <w:rPr>
          <w:rFonts w:ascii="Times New Roman" w:hAnsi="Times New Roman"/>
          <w:sz w:val="24"/>
          <w:szCs w:val="24"/>
        </w:rPr>
        <w:t xml:space="preserve"> недели в каждом классе).</w:t>
      </w:r>
    </w:p>
    <w:p w:rsidR="0008296A" w:rsidRPr="00F176DF" w:rsidRDefault="0008296A" w:rsidP="0008296A">
      <w:pPr>
        <w:tabs>
          <w:tab w:val="left" w:pos="15168"/>
        </w:tabs>
        <w:spacing w:after="0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Результаты изучения учебного курса.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Реализация программы о</w:t>
      </w:r>
      <w:r>
        <w:rPr>
          <w:rFonts w:ascii="Times New Roman" w:hAnsi="Times New Roman"/>
          <w:sz w:val="24"/>
          <w:szCs w:val="24"/>
        </w:rPr>
        <w:t>беспечивает достижение выпускни</w:t>
      </w:r>
      <w:r w:rsidRPr="00AA2E4C">
        <w:rPr>
          <w:rFonts w:ascii="Times New Roman" w:hAnsi="Times New Roman"/>
          <w:sz w:val="24"/>
          <w:szCs w:val="24"/>
        </w:rPr>
        <w:t xml:space="preserve">ками начальной школы следующих личностных, </w:t>
      </w:r>
      <w:proofErr w:type="spellStart"/>
      <w:r w:rsidRPr="00AA2E4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1) формирование чувства г</w:t>
      </w:r>
      <w:r>
        <w:rPr>
          <w:rFonts w:ascii="Times New Roman" w:hAnsi="Times New Roman"/>
          <w:sz w:val="24"/>
          <w:szCs w:val="24"/>
        </w:rPr>
        <w:t>ордости за свою Родину, её исто</w:t>
      </w:r>
      <w:r w:rsidRPr="00AA2E4C">
        <w:rPr>
          <w:rFonts w:ascii="Times New Roman" w:hAnsi="Times New Roman"/>
          <w:sz w:val="24"/>
          <w:szCs w:val="24"/>
        </w:rPr>
        <w:t>рию, российский народ, с</w:t>
      </w:r>
      <w:r>
        <w:rPr>
          <w:rFonts w:ascii="Times New Roman" w:hAnsi="Times New Roman"/>
          <w:sz w:val="24"/>
          <w:szCs w:val="24"/>
        </w:rPr>
        <w:t xml:space="preserve">тановление </w:t>
      </w:r>
      <w:proofErr w:type="gramStart"/>
      <w:r>
        <w:rPr>
          <w:rFonts w:ascii="Times New Roman" w:hAnsi="Times New Roman"/>
          <w:sz w:val="24"/>
          <w:szCs w:val="24"/>
        </w:rPr>
        <w:t>гуманистических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и де</w:t>
      </w:r>
      <w:r w:rsidRPr="00AA2E4C">
        <w:rPr>
          <w:rFonts w:ascii="Times New Roman" w:hAnsi="Times New Roman"/>
          <w:sz w:val="24"/>
          <w:szCs w:val="24"/>
        </w:rPr>
        <w:t>мократических ценностных ориентации многонационального российского общества;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3) воспитание художественн</w:t>
      </w:r>
      <w:r>
        <w:rPr>
          <w:rFonts w:ascii="Times New Roman" w:hAnsi="Times New Roman"/>
          <w:sz w:val="24"/>
          <w:szCs w:val="24"/>
        </w:rPr>
        <w:t>о-эстетического вкуса, эстетиче</w:t>
      </w:r>
      <w:r w:rsidRPr="00AA2E4C">
        <w:rPr>
          <w:rFonts w:ascii="Times New Roman" w:hAnsi="Times New Roman"/>
          <w:sz w:val="24"/>
          <w:szCs w:val="24"/>
        </w:rPr>
        <w:t>ских потребностей, ценност</w:t>
      </w:r>
      <w:r>
        <w:rPr>
          <w:rFonts w:ascii="Times New Roman" w:hAnsi="Times New Roman"/>
          <w:sz w:val="24"/>
          <w:szCs w:val="24"/>
        </w:rPr>
        <w:t>ей и чувств на основе опыта слу</w:t>
      </w:r>
      <w:r w:rsidRPr="00AA2E4C">
        <w:rPr>
          <w:rFonts w:ascii="Times New Roman" w:hAnsi="Times New Roman"/>
          <w:sz w:val="24"/>
          <w:szCs w:val="24"/>
        </w:rPr>
        <w:t>шания и заучивания наизусть произведений художественной литературы;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4) развитие этических ч</w:t>
      </w:r>
      <w:r>
        <w:rPr>
          <w:rFonts w:ascii="Times New Roman" w:hAnsi="Times New Roman"/>
          <w:sz w:val="24"/>
          <w:szCs w:val="24"/>
        </w:rPr>
        <w:t>увств, доброжелательности и эмо</w:t>
      </w:r>
      <w:r w:rsidRPr="00AA2E4C">
        <w:rPr>
          <w:rFonts w:ascii="Times New Roman" w:hAnsi="Times New Roman"/>
          <w:sz w:val="24"/>
          <w:szCs w:val="24"/>
        </w:rPr>
        <w:t>ционально-нравственной о</w:t>
      </w:r>
      <w:r>
        <w:rPr>
          <w:rFonts w:ascii="Times New Roman" w:hAnsi="Times New Roman"/>
          <w:sz w:val="24"/>
          <w:szCs w:val="24"/>
        </w:rPr>
        <w:t>тзывчивости, понимания и сопере</w:t>
      </w:r>
      <w:r w:rsidRPr="00AA2E4C">
        <w:rPr>
          <w:rFonts w:ascii="Times New Roman" w:hAnsi="Times New Roman"/>
          <w:sz w:val="24"/>
          <w:szCs w:val="24"/>
        </w:rPr>
        <w:t>живания чувствам других людей;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5) формирование уваж</w:t>
      </w:r>
      <w:r>
        <w:rPr>
          <w:rFonts w:ascii="Times New Roman" w:hAnsi="Times New Roman"/>
          <w:sz w:val="24"/>
          <w:szCs w:val="24"/>
        </w:rPr>
        <w:t>ительного отношения к иному мне</w:t>
      </w:r>
      <w:r w:rsidRPr="00AA2E4C">
        <w:rPr>
          <w:rFonts w:ascii="Times New Roman" w:hAnsi="Times New Roman"/>
          <w:sz w:val="24"/>
          <w:szCs w:val="24"/>
        </w:rPr>
        <w:t>нию, истории и культуре други</w:t>
      </w:r>
      <w:r>
        <w:rPr>
          <w:rFonts w:ascii="Times New Roman" w:hAnsi="Times New Roman"/>
          <w:sz w:val="24"/>
          <w:szCs w:val="24"/>
        </w:rPr>
        <w:t>х народов, выработка умения тер</w:t>
      </w:r>
      <w:r w:rsidRPr="00AA2E4C">
        <w:rPr>
          <w:rFonts w:ascii="Times New Roman" w:hAnsi="Times New Roman"/>
          <w:sz w:val="24"/>
          <w:szCs w:val="24"/>
        </w:rPr>
        <w:t>пимо относиться к людям иной национальной принадлежности;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 xml:space="preserve">6) овладение начальными навыками адаптации к школе, к школьному коллективу; 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 xml:space="preserve">7) принятие и освоение социальной роли обучающегося, развитие мотивов учебной </w:t>
      </w:r>
      <w:r>
        <w:rPr>
          <w:rFonts w:ascii="Times New Roman" w:hAnsi="Times New Roman"/>
          <w:sz w:val="24"/>
          <w:szCs w:val="24"/>
        </w:rPr>
        <w:t>деятельности и формирование лич</w:t>
      </w:r>
      <w:r w:rsidRPr="00AA2E4C">
        <w:rPr>
          <w:rFonts w:ascii="Times New Roman" w:hAnsi="Times New Roman"/>
          <w:sz w:val="24"/>
          <w:szCs w:val="24"/>
        </w:rPr>
        <w:t>ностного смысла учения;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9) развитие навыков сотру</w:t>
      </w:r>
      <w:r>
        <w:rPr>
          <w:rFonts w:ascii="Times New Roman" w:hAnsi="Times New Roman"/>
          <w:sz w:val="24"/>
          <w:szCs w:val="24"/>
        </w:rPr>
        <w:t xml:space="preserve">дничества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</w:t>
      </w:r>
      <w:r w:rsidRPr="00AA2E4C">
        <w:rPr>
          <w:rFonts w:ascii="Times New Roman" w:hAnsi="Times New Roman"/>
          <w:sz w:val="24"/>
          <w:szCs w:val="24"/>
        </w:rPr>
        <w:t>никами в разных социальных</w:t>
      </w:r>
      <w:r>
        <w:rPr>
          <w:rFonts w:ascii="Times New Roman" w:hAnsi="Times New Roman"/>
          <w:sz w:val="24"/>
          <w:szCs w:val="24"/>
        </w:rPr>
        <w:t xml:space="preserve"> ситуациях, умения избегать кон</w:t>
      </w:r>
      <w:r w:rsidRPr="00AA2E4C">
        <w:rPr>
          <w:rFonts w:ascii="Times New Roman" w:hAnsi="Times New Roman"/>
          <w:sz w:val="24"/>
          <w:szCs w:val="24"/>
        </w:rPr>
        <w:t xml:space="preserve">фликтов и находить выходы из спорных ситуаций, умения 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срав</w:t>
      </w:r>
      <w:r w:rsidRPr="00AA2E4C">
        <w:rPr>
          <w:rFonts w:ascii="Times New Roman" w:hAnsi="Times New Roman"/>
          <w:sz w:val="24"/>
          <w:szCs w:val="24"/>
        </w:rPr>
        <w:t>нивать поступки героев литературных произведений со своими собственными поступками, осмысливать поступки героев;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10) наличие мотивации к творческому труду и бережному отношению к материальны</w:t>
      </w:r>
      <w:r>
        <w:rPr>
          <w:rFonts w:ascii="Times New Roman" w:hAnsi="Times New Roman"/>
          <w:sz w:val="24"/>
          <w:szCs w:val="24"/>
        </w:rPr>
        <w:t>м и духовным ценностям, формиро</w:t>
      </w:r>
      <w:r w:rsidRPr="00AA2E4C">
        <w:rPr>
          <w:rFonts w:ascii="Times New Roman" w:hAnsi="Times New Roman"/>
          <w:sz w:val="24"/>
          <w:szCs w:val="24"/>
        </w:rPr>
        <w:t>вание установки на безопасный, здоровый образ жизни.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A2E4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A2E4C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b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 xml:space="preserve">2) освоение способами решения проблем творческого и </w:t>
      </w:r>
      <w:proofErr w:type="gramStart"/>
      <w:r w:rsidRPr="00AA2E4C">
        <w:rPr>
          <w:rFonts w:ascii="Times New Roman" w:hAnsi="Times New Roman"/>
          <w:sz w:val="24"/>
          <w:szCs w:val="24"/>
        </w:rPr>
        <w:t>по</w:t>
      </w:r>
      <w:proofErr w:type="gramEnd"/>
      <w:r w:rsidRPr="00AA2E4C">
        <w:rPr>
          <w:rFonts w:ascii="Times New Roman" w:hAnsi="Times New Roman"/>
          <w:sz w:val="24"/>
          <w:szCs w:val="24"/>
        </w:rPr>
        <w:t xml:space="preserve"> искового характера;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</w:t>
      </w:r>
      <w:r w:rsidRPr="00AA2E4C">
        <w:rPr>
          <w:rFonts w:ascii="Times New Roman" w:hAnsi="Times New Roman"/>
          <w:sz w:val="24"/>
          <w:szCs w:val="24"/>
        </w:rPr>
        <w:t>фективные способы достижения результата;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5) использование знаково</w:t>
      </w:r>
      <w:r>
        <w:rPr>
          <w:rFonts w:ascii="Times New Roman" w:hAnsi="Times New Roman"/>
          <w:sz w:val="24"/>
          <w:szCs w:val="24"/>
        </w:rPr>
        <w:t>-символических сре</w:t>
      </w:r>
      <w:proofErr w:type="gramStart"/>
      <w:r>
        <w:rPr>
          <w:rFonts w:ascii="Times New Roman" w:hAnsi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/>
          <w:sz w:val="24"/>
          <w:szCs w:val="24"/>
        </w:rPr>
        <w:t>едстав</w:t>
      </w:r>
      <w:r w:rsidRPr="00AA2E4C">
        <w:rPr>
          <w:rFonts w:ascii="Times New Roman" w:hAnsi="Times New Roman"/>
          <w:sz w:val="24"/>
          <w:szCs w:val="24"/>
        </w:rPr>
        <w:t>ления информации о книгах;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6) активное использование речевых сре</w:t>
      </w:r>
      <w:proofErr w:type="gramStart"/>
      <w:r w:rsidRPr="00AA2E4C">
        <w:rPr>
          <w:rFonts w:ascii="Times New Roman" w:hAnsi="Times New Roman"/>
          <w:sz w:val="24"/>
          <w:szCs w:val="24"/>
        </w:rPr>
        <w:t>дств дл</w:t>
      </w:r>
      <w:proofErr w:type="gramEnd"/>
      <w:r w:rsidRPr="00AA2E4C">
        <w:rPr>
          <w:rFonts w:ascii="Times New Roman" w:hAnsi="Times New Roman"/>
          <w:sz w:val="24"/>
          <w:szCs w:val="24"/>
        </w:rPr>
        <w:t>я решения коммуникативных и познавательных задач;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 xml:space="preserve">7) использование различных способов поиска учебной ин формации в справочниках, </w:t>
      </w:r>
      <w:r>
        <w:rPr>
          <w:rFonts w:ascii="Times New Roman" w:hAnsi="Times New Roman"/>
          <w:sz w:val="24"/>
          <w:szCs w:val="24"/>
        </w:rPr>
        <w:t>словарях, энциклопедиях и интер</w:t>
      </w:r>
      <w:r w:rsidRPr="00AA2E4C">
        <w:rPr>
          <w:rFonts w:ascii="Times New Roman" w:hAnsi="Times New Roman"/>
          <w:sz w:val="24"/>
          <w:szCs w:val="24"/>
        </w:rPr>
        <w:t>претации информации в соответствии с коммуникативными и познавательными задачами;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8) овладение навыками с</w:t>
      </w:r>
      <w:r>
        <w:rPr>
          <w:rFonts w:ascii="Times New Roman" w:hAnsi="Times New Roman"/>
          <w:sz w:val="24"/>
          <w:szCs w:val="24"/>
        </w:rPr>
        <w:t>мыслового чтения текстов в соот</w:t>
      </w:r>
      <w:r w:rsidRPr="00AA2E4C">
        <w:rPr>
          <w:rFonts w:ascii="Times New Roman" w:hAnsi="Times New Roman"/>
          <w:sz w:val="24"/>
          <w:szCs w:val="24"/>
        </w:rPr>
        <w:t xml:space="preserve">ветствии с целями и задачами, осознанного построения речевого высказывания в соответствии с задачами коммуникации и 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</w:t>
      </w:r>
      <w:r w:rsidRPr="00AA2E4C">
        <w:rPr>
          <w:rFonts w:ascii="Times New Roman" w:hAnsi="Times New Roman"/>
          <w:sz w:val="24"/>
          <w:szCs w:val="24"/>
        </w:rPr>
        <w:t>ставления текстов в устной и письменной формах;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</w:t>
      </w:r>
      <w:r>
        <w:rPr>
          <w:rFonts w:ascii="Times New Roman" w:hAnsi="Times New Roman"/>
          <w:sz w:val="24"/>
          <w:szCs w:val="24"/>
        </w:rPr>
        <w:t>довидовым призна</w:t>
      </w:r>
      <w:r w:rsidRPr="00AA2E4C">
        <w:rPr>
          <w:rFonts w:ascii="Times New Roman" w:hAnsi="Times New Roman"/>
          <w:sz w:val="24"/>
          <w:szCs w:val="24"/>
        </w:rPr>
        <w:t>кам, установления причинно-следственных связей, построения рассуждений;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 xml:space="preserve">10) готовность слушать </w:t>
      </w:r>
      <w:r>
        <w:rPr>
          <w:rFonts w:ascii="Times New Roman" w:hAnsi="Times New Roman"/>
          <w:sz w:val="24"/>
          <w:szCs w:val="24"/>
        </w:rPr>
        <w:t>собеседника и вести диалог, при</w:t>
      </w:r>
      <w:r w:rsidRPr="00AA2E4C">
        <w:rPr>
          <w:rFonts w:ascii="Times New Roman" w:hAnsi="Times New Roman"/>
          <w:sz w:val="24"/>
          <w:szCs w:val="24"/>
        </w:rPr>
        <w:t>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 xml:space="preserve">11) умение договариваться </w:t>
      </w:r>
      <w:r>
        <w:rPr>
          <w:rFonts w:ascii="Times New Roman" w:hAnsi="Times New Roman"/>
          <w:sz w:val="24"/>
          <w:szCs w:val="24"/>
        </w:rPr>
        <w:t>о распределении ролей в совмест</w:t>
      </w:r>
      <w:r w:rsidRPr="00AA2E4C">
        <w:rPr>
          <w:rFonts w:ascii="Times New Roman" w:hAnsi="Times New Roman"/>
          <w:sz w:val="24"/>
          <w:szCs w:val="24"/>
        </w:rPr>
        <w:t>ной деятельности, осуществл</w:t>
      </w:r>
      <w:r>
        <w:rPr>
          <w:rFonts w:ascii="Times New Roman" w:hAnsi="Times New Roman"/>
          <w:sz w:val="24"/>
          <w:szCs w:val="24"/>
        </w:rPr>
        <w:t>ять взаимный контроль в совмест</w:t>
      </w:r>
      <w:r w:rsidRPr="00AA2E4C">
        <w:rPr>
          <w:rFonts w:ascii="Times New Roman" w:hAnsi="Times New Roman"/>
          <w:sz w:val="24"/>
          <w:szCs w:val="24"/>
        </w:rPr>
        <w:t>ной деятельности, общей цели и путей её достижения,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осмыс</w:t>
      </w:r>
      <w:r w:rsidRPr="00AA2E4C">
        <w:rPr>
          <w:rFonts w:ascii="Times New Roman" w:hAnsi="Times New Roman"/>
          <w:sz w:val="24"/>
          <w:szCs w:val="24"/>
        </w:rPr>
        <w:t>ливать собственное поведение и поведение окружающих;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12) готовность конструкт</w:t>
      </w:r>
      <w:r>
        <w:rPr>
          <w:rFonts w:ascii="Times New Roman" w:hAnsi="Times New Roman"/>
          <w:sz w:val="24"/>
          <w:szCs w:val="24"/>
        </w:rPr>
        <w:t>ивно разрешать конфликты посред</w:t>
      </w:r>
      <w:r w:rsidRPr="00AA2E4C">
        <w:rPr>
          <w:rFonts w:ascii="Times New Roman" w:hAnsi="Times New Roman"/>
          <w:sz w:val="24"/>
          <w:szCs w:val="24"/>
        </w:rPr>
        <w:t>ством учёта интересов сторон и сотрудничества.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b/>
          <w:sz w:val="24"/>
          <w:szCs w:val="24"/>
        </w:rPr>
      </w:pPr>
      <w:r w:rsidRPr="00AA2E4C">
        <w:rPr>
          <w:rFonts w:ascii="Times New Roman" w:hAnsi="Times New Roman"/>
          <w:b/>
          <w:sz w:val="24"/>
          <w:szCs w:val="24"/>
        </w:rPr>
        <w:t xml:space="preserve"> Предметные результаты: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Осознание значимости чтения для личного развития; формирование представлений о Родине и её людях, окружающем мире</w:t>
      </w:r>
      <w:proofErr w:type="gramStart"/>
      <w:r w:rsidRPr="00AA2E4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A2E4C">
        <w:rPr>
          <w:rFonts w:ascii="Times New Roman" w:hAnsi="Times New Roman"/>
          <w:sz w:val="24"/>
          <w:szCs w:val="24"/>
        </w:rPr>
        <w:t xml:space="preserve"> культуре, первоначальных этических представлений , понятий о добре и зле, дружбе, честности; формирование потребности в систематическом чтении;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lastRenderedPageBreak/>
        <w:t xml:space="preserve">Достижение необходимого для продолжения образования уровня читательской компетентности, общего речевого развития, </w:t>
      </w:r>
      <w:proofErr w:type="spellStart"/>
      <w:r w:rsidRPr="00AA2E4C">
        <w:rPr>
          <w:rFonts w:ascii="Times New Roman" w:hAnsi="Times New Roman"/>
          <w:sz w:val="24"/>
          <w:szCs w:val="24"/>
        </w:rPr>
        <w:t>т</w:t>
      </w:r>
      <w:proofErr w:type="gramStart"/>
      <w:r w:rsidRPr="00AA2E4C">
        <w:rPr>
          <w:rFonts w:ascii="Times New Roman" w:hAnsi="Times New Roman"/>
          <w:sz w:val="24"/>
          <w:szCs w:val="24"/>
        </w:rPr>
        <w:t>.е</w:t>
      </w:r>
      <w:proofErr w:type="spellEnd"/>
      <w:proofErr w:type="gramEnd"/>
      <w:r w:rsidRPr="00AA2E4C">
        <w:rPr>
          <w:rFonts w:ascii="Times New Roman" w:hAnsi="Times New Roman"/>
          <w:sz w:val="24"/>
          <w:szCs w:val="24"/>
        </w:rPr>
        <w:t xml:space="preserve">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Использование разных видов чтени</w:t>
      </w:r>
      <w:proofErr w:type="gramStart"/>
      <w:r w:rsidRPr="00AA2E4C">
        <w:rPr>
          <w:rFonts w:ascii="Times New Roman" w:hAnsi="Times New Roman"/>
          <w:sz w:val="24"/>
          <w:szCs w:val="24"/>
        </w:rPr>
        <w:t>я(</w:t>
      </w:r>
      <w:proofErr w:type="gramEnd"/>
      <w:r w:rsidRPr="00AA2E4C">
        <w:rPr>
          <w:rFonts w:ascii="Times New Roman" w:hAnsi="Times New Roman"/>
          <w:sz w:val="24"/>
          <w:szCs w:val="24"/>
        </w:rPr>
        <w:t>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</w:t>
      </w:r>
      <w:proofErr w:type="gramStart"/>
      <w:r w:rsidRPr="00AA2E4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A2E4C">
        <w:rPr>
          <w:rFonts w:ascii="Times New Roman" w:hAnsi="Times New Roman"/>
          <w:sz w:val="24"/>
          <w:szCs w:val="24"/>
        </w:rPr>
        <w:t xml:space="preserve"> озаглавливать их, составлять простой план, находить средства выразительности, пересказывать произведение;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Умение работать с разными видами текстов, находить характерные особенности научно-познавательных</w:t>
      </w:r>
      <w:proofErr w:type="gramStart"/>
      <w:r w:rsidRPr="00AA2E4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A2E4C">
        <w:rPr>
          <w:rFonts w:ascii="Times New Roman" w:hAnsi="Times New Roman"/>
          <w:sz w:val="24"/>
          <w:szCs w:val="24"/>
        </w:rPr>
        <w:t xml:space="preserve"> учебных и художественных произведений. На практическом уровне овладеть некоторыми видами письменной реч</w:t>
      </w:r>
      <w:proofErr w:type="gramStart"/>
      <w:r w:rsidRPr="00AA2E4C">
        <w:rPr>
          <w:rFonts w:ascii="Times New Roman" w:hAnsi="Times New Roman"/>
          <w:sz w:val="24"/>
          <w:szCs w:val="24"/>
        </w:rPr>
        <w:t>и(</w:t>
      </w:r>
      <w:proofErr w:type="gramEnd"/>
      <w:r w:rsidRPr="00AA2E4C">
        <w:rPr>
          <w:rFonts w:ascii="Times New Roman" w:hAnsi="Times New Roman"/>
          <w:sz w:val="24"/>
          <w:szCs w:val="24"/>
        </w:rPr>
        <w:t>повествование-создание текста по аналогии, рассуждение- письменный ответ на вопрос, описание – характеристика героев). Умение написать отзыв на прочитанное произведение;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Содержание программы учебного курса.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Устное народное творчество (10</w:t>
      </w:r>
      <w:r w:rsidRPr="00AA2E4C">
        <w:rPr>
          <w:rFonts w:ascii="Times New Roman" w:hAnsi="Times New Roman"/>
          <w:sz w:val="24"/>
          <w:szCs w:val="24"/>
        </w:rPr>
        <w:t>ч),</w:t>
      </w:r>
      <w:r>
        <w:rPr>
          <w:rFonts w:ascii="Times New Roman" w:hAnsi="Times New Roman"/>
          <w:sz w:val="24"/>
          <w:szCs w:val="24"/>
        </w:rPr>
        <w:t xml:space="preserve"> Люблю природу русскую. Осень (3</w:t>
      </w:r>
      <w:r w:rsidRPr="00AA2E4C">
        <w:rPr>
          <w:rFonts w:ascii="Times New Roman" w:hAnsi="Times New Roman"/>
          <w:sz w:val="24"/>
          <w:szCs w:val="24"/>
        </w:rPr>
        <w:t>ч)</w:t>
      </w:r>
      <w:proofErr w:type="gramStart"/>
      <w:r w:rsidRPr="00AA2E4C">
        <w:rPr>
          <w:rFonts w:ascii="Times New Roman" w:hAnsi="Times New Roman"/>
          <w:sz w:val="24"/>
          <w:szCs w:val="24"/>
        </w:rPr>
        <w:t>,Р</w:t>
      </w:r>
      <w:proofErr w:type="gramEnd"/>
      <w:r w:rsidRPr="00AA2E4C">
        <w:rPr>
          <w:rFonts w:ascii="Times New Roman" w:hAnsi="Times New Roman"/>
          <w:sz w:val="24"/>
          <w:szCs w:val="24"/>
        </w:rPr>
        <w:t>усские пи</w:t>
      </w:r>
      <w:r>
        <w:rPr>
          <w:rFonts w:ascii="Times New Roman" w:hAnsi="Times New Roman"/>
          <w:sz w:val="24"/>
          <w:szCs w:val="24"/>
        </w:rPr>
        <w:t>сатели (9ч), О братьях наших меньших (7ч), Из детских журналов (5</w:t>
      </w:r>
      <w:r w:rsidRPr="00AA2E4C">
        <w:rPr>
          <w:rFonts w:ascii="Times New Roman" w:hAnsi="Times New Roman"/>
          <w:sz w:val="24"/>
          <w:szCs w:val="24"/>
        </w:rPr>
        <w:t>ч)</w:t>
      </w:r>
      <w:r>
        <w:rPr>
          <w:rFonts w:ascii="Times New Roman" w:hAnsi="Times New Roman"/>
          <w:sz w:val="24"/>
          <w:szCs w:val="24"/>
        </w:rPr>
        <w:t>, Люблю природу русскую. Зима (4ч), Писатели – детям (16</w:t>
      </w:r>
      <w:r w:rsidRPr="00AA2E4C">
        <w:rPr>
          <w:rFonts w:ascii="Times New Roman" w:hAnsi="Times New Roman"/>
          <w:sz w:val="24"/>
          <w:szCs w:val="24"/>
        </w:rPr>
        <w:t>ч), Я и мои дру</w:t>
      </w:r>
      <w:r>
        <w:rPr>
          <w:rFonts w:ascii="Times New Roman" w:hAnsi="Times New Roman"/>
          <w:sz w:val="24"/>
          <w:szCs w:val="24"/>
        </w:rPr>
        <w:t>зья (13</w:t>
      </w:r>
      <w:r w:rsidRPr="00AA2E4C">
        <w:rPr>
          <w:rFonts w:ascii="Times New Roman" w:hAnsi="Times New Roman"/>
          <w:sz w:val="24"/>
          <w:szCs w:val="24"/>
        </w:rPr>
        <w:t>ч), Люблю природу русскую. Вес</w:t>
      </w:r>
      <w:r>
        <w:rPr>
          <w:rFonts w:ascii="Times New Roman" w:hAnsi="Times New Roman"/>
          <w:sz w:val="24"/>
          <w:szCs w:val="24"/>
        </w:rPr>
        <w:t>на (9ч), И в шутку и всерьёз (19</w:t>
      </w:r>
      <w:r w:rsidRPr="00AA2E4C">
        <w:rPr>
          <w:rFonts w:ascii="Times New Roman" w:hAnsi="Times New Roman"/>
          <w:sz w:val="24"/>
          <w:szCs w:val="24"/>
        </w:rPr>
        <w:t>ч),</w:t>
      </w:r>
      <w:r>
        <w:rPr>
          <w:rFonts w:ascii="Times New Roman" w:hAnsi="Times New Roman"/>
          <w:sz w:val="24"/>
          <w:szCs w:val="24"/>
        </w:rPr>
        <w:t xml:space="preserve"> Литература зарубежных стран (8</w:t>
      </w:r>
      <w:r w:rsidRPr="00AA2E4C">
        <w:rPr>
          <w:rFonts w:ascii="Times New Roman" w:hAnsi="Times New Roman"/>
          <w:sz w:val="24"/>
          <w:szCs w:val="24"/>
        </w:rPr>
        <w:t>ч).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2E4C">
        <w:rPr>
          <w:rFonts w:ascii="Times New Roman" w:hAnsi="Times New Roman"/>
          <w:sz w:val="24"/>
          <w:szCs w:val="24"/>
        </w:rPr>
        <w:t xml:space="preserve">Малые фольклорные жанры: считалки, небылицы, загадки; </w:t>
      </w:r>
      <w:proofErr w:type="spellStart"/>
      <w:r w:rsidRPr="00AA2E4C">
        <w:rPr>
          <w:rFonts w:ascii="Times New Roman" w:hAnsi="Times New Roman"/>
          <w:sz w:val="24"/>
          <w:szCs w:val="24"/>
        </w:rPr>
        <w:t>потешки</w:t>
      </w:r>
      <w:proofErr w:type="spellEnd"/>
      <w:r w:rsidRPr="00AA2E4C">
        <w:rPr>
          <w:rFonts w:ascii="Times New Roman" w:hAnsi="Times New Roman"/>
          <w:sz w:val="24"/>
          <w:szCs w:val="24"/>
        </w:rPr>
        <w:t>, прибаутки, перевёртыши, считалки, загадки, пословицы.</w:t>
      </w:r>
      <w:proofErr w:type="gramEnd"/>
      <w:r w:rsidRPr="00AA2E4C">
        <w:rPr>
          <w:rFonts w:ascii="Times New Roman" w:hAnsi="Times New Roman"/>
          <w:sz w:val="24"/>
          <w:szCs w:val="24"/>
        </w:rPr>
        <w:t xml:space="preserve"> Народные и авторские загадки о животных; устное народное творчество. Сказки о животных, бытовые  и волшебные.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2E4C">
        <w:rPr>
          <w:rFonts w:ascii="Times New Roman" w:hAnsi="Times New Roman"/>
          <w:sz w:val="24"/>
          <w:szCs w:val="24"/>
        </w:rPr>
        <w:t>Жанры художественной литературы (сказка, рассказ, басня); произведения русских поэтов о природе; «рифма»; понятия «басня», «литературная сказка», «быль»; жанры (рассказ, быль, стихотворение).</w:t>
      </w:r>
      <w:proofErr w:type="gramEnd"/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Произведения о зиме, понятие «звукопись»; мини-рассказ о зиме и зимних играх; жанры художественной литературы (сказка, рассказ, басня).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>Творчество детских писателей (</w:t>
      </w:r>
      <w:proofErr w:type="spellStart"/>
      <w:r w:rsidRPr="00AA2E4C">
        <w:rPr>
          <w:rFonts w:ascii="Times New Roman" w:hAnsi="Times New Roman"/>
          <w:sz w:val="24"/>
          <w:szCs w:val="24"/>
        </w:rPr>
        <w:t>Барто</w:t>
      </w:r>
      <w:proofErr w:type="spellEnd"/>
      <w:r w:rsidRPr="00AA2E4C">
        <w:rPr>
          <w:rFonts w:ascii="Times New Roman" w:hAnsi="Times New Roman"/>
          <w:sz w:val="24"/>
          <w:szCs w:val="24"/>
        </w:rPr>
        <w:t>, Чуковский, Маршак). Содержание произведения. Образы сказочных героев; творческие задания (пересказ в форме продолжения рассказа); средства художественной выразительности.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 xml:space="preserve">Произведения о детях, о природе, написанные </w:t>
      </w:r>
      <w:proofErr w:type="spellStart"/>
      <w:r w:rsidRPr="00AA2E4C">
        <w:rPr>
          <w:rFonts w:ascii="Times New Roman" w:hAnsi="Times New Roman"/>
          <w:sz w:val="24"/>
          <w:szCs w:val="24"/>
        </w:rPr>
        <w:t>К.И.Чуковским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С.Я.Маршаком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А.П.Гайдаром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С.В.Михалковым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А.Л.Барто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Н.Н.Носовым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М.М.Пришвиным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В.В.Бианки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Б.С.Житковым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Е.И.Чарушиным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Н.И.Сладковым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Э.Н.Успенским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В.Д.Берестовым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 и другими. В раздел входят доступные детям семилетнего возраста стихи </w:t>
      </w:r>
      <w:proofErr w:type="spellStart"/>
      <w:r w:rsidRPr="00AA2E4C">
        <w:rPr>
          <w:rFonts w:ascii="Times New Roman" w:hAnsi="Times New Roman"/>
          <w:sz w:val="24"/>
          <w:szCs w:val="24"/>
        </w:rPr>
        <w:t>С.А.Есенина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А.Т.Твардовского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Н.М.Рубцова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 и других поэтов. Юмористические произведения </w:t>
      </w:r>
      <w:proofErr w:type="spellStart"/>
      <w:r w:rsidRPr="00AA2E4C">
        <w:rPr>
          <w:rFonts w:ascii="Times New Roman" w:hAnsi="Times New Roman"/>
          <w:sz w:val="24"/>
          <w:szCs w:val="24"/>
        </w:rPr>
        <w:t>Б.В.Заходера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Д.Хармса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2E4C">
        <w:rPr>
          <w:rFonts w:ascii="Times New Roman" w:hAnsi="Times New Roman"/>
          <w:sz w:val="24"/>
          <w:szCs w:val="24"/>
        </w:rPr>
        <w:t>В.Д.Берестова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 и других поэтов.</w:t>
      </w:r>
    </w:p>
    <w:p w:rsidR="0008296A" w:rsidRPr="00AA2E4C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t xml:space="preserve">Детский фольклор стран Западной Европы и Америки, произведения зарубежных классиков. Сказки </w:t>
      </w:r>
      <w:proofErr w:type="spellStart"/>
      <w:r w:rsidRPr="00AA2E4C">
        <w:rPr>
          <w:rFonts w:ascii="Times New Roman" w:hAnsi="Times New Roman"/>
          <w:sz w:val="24"/>
          <w:szCs w:val="24"/>
        </w:rPr>
        <w:t>Ш.Перро</w:t>
      </w:r>
      <w:proofErr w:type="spellEnd"/>
      <w:r w:rsidRPr="00AA2E4C">
        <w:rPr>
          <w:rFonts w:ascii="Times New Roman" w:hAnsi="Times New Roman"/>
          <w:sz w:val="24"/>
          <w:szCs w:val="24"/>
        </w:rPr>
        <w:t xml:space="preserve">, братьев Гримм, </w:t>
      </w:r>
      <w:proofErr w:type="spellStart"/>
      <w:r w:rsidRPr="00AA2E4C">
        <w:rPr>
          <w:rFonts w:ascii="Times New Roman" w:hAnsi="Times New Roman"/>
          <w:sz w:val="24"/>
          <w:szCs w:val="24"/>
        </w:rPr>
        <w:t>Г.Х.Андерсена</w:t>
      </w:r>
      <w:proofErr w:type="spellEnd"/>
      <w:r w:rsidRPr="00AA2E4C">
        <w:rPr>
          <w:rFonts w:ascii="Times New Roman" w:hAnsi="Times New Roman"/>
          <w:sz w:val="24"/>
          <w:szCs w:val="24"/>
        </w:rPr>
        <w:t>.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sz w:val="24"/>
          <w:szCs w:val="24"/>
        </w:rPr>
      </w:pPr>
      <w:r w:rsidRPr="00AA2E4C">
        <w:rPr>
          <w:rFonts w:ascii="Times New Roman" w:hAnsi="Times New Roman"/>
          <w:sz w:val="24"/>
          <w:szCs w:val="24"/>
        </w:rPr>
        <w:lastRenderedPageBreak/>
        <w:t>Тематические подборки произведений о природе и детях, юмористические произведения, отрывки из книг на историческую тему, стихи и рассказы из детских журналов.</w:t>
      </w:r>
    </w:p>
    <w:p w:rsidR="0008296A" w:rsidRDefault="0008296A" w:rsidP="0008296A">
      <w:pPr>
        <w:tabs>
          <w:tab w:val="left" w:pos="15168"/>
        </w:tabs>
        <w:spacing w:after="0" w:line="240" w:lineRule="auto"/>
        <w:ind w:left="142" w:right="141" w:firstLine="14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Планируемый уровень выпускника.</w:t>
      </w:r>
    </w:p>
    <w:p w:rsidR="0008296A" w:rsidRPr="00D4179D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D4179D">
        <w:rPr>
          <w:rStyle w:val="c0"/>
        </w:rPr>
        <w:t>Выпускник научится: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-осознавать значимость чтения для дальнейшего обучения, понимать цель чтения (удовлетворение читательского интереса и приобретение опыта чтения, поиск фактов и суждений, аргументации, иной информации);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-оформлять свою мысль в монологическое речевое высказывание небольшого объёма (повествование, описание, рассуждение) с опорой на авторский текст, по предложенной теме или при ответе на вопрос;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-вести диалог в различных учебных и бытовых ситуациях общения, соблюдая правила речевого этикета; участвовать в диалоге при обсуждении прослушанного/прочитанного произведения;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-работать со словом (распознавать прямое и переносное значение слова, его многозначность, определять значение слова по контексту), целенаправленно пополнять свой активный словарный запас;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-читать (вслух и про себя) со скоростью, позволяющей осознавать (понимать) смысл прочитанного;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-читать осознанно и выразительно доступные по объёму произведения;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-использовать простейшие приёмы анализа различных видов текстов: устанавливать причинно-следственные связи и определять главную мысль произведения; делить текст на части, озаглавливать их; составлять простой план; находить различные средства выразительности (сравнение, олицетворе</w:t>
      </w:r>
      <w:bookmarkStart w:id="0" w:name="_GoBack"/>
      <w:bookmarkEnd w:id="0"/>
      <w:r w:rsidRPr="00434DC9">
        <w:rPr>
          <w:rStyle w:val="c0"/>
        </w:rPr>
        <w:t>ние, метафора), определяющие отношение автора к герою, событию;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proofErr w:type="gramStart"/>
      <w:r w:rsidRPr="00434DC9">
        <w:rPr>
          <w:rStyle w:val="c0"/>
        </w:rPr>
        <w:t>-использовать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тексте напрямую,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нём информацию, но и на жанр, структуру, язык;</w:t>
      </w:r>
      <w:proofErr w:type="gramEnd"/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-передавать содержание прочитанного или прослушанного с учётом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-коллективно обсуждать прочитанное, доказывать собственное мнение, опираясь на текст или собственный опыт;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08296A" w:rsidRPr="00434DC9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142" w:right="141" w:firstLine="142"/>
        <w:jc w:val="both"/>
      </w:pPr>
      <w:r w:rsidRPr="00434DC9">
        <w:rPr>
          <w:rStyle w:val="c0"/>
        </w:rPr>
        <w:t>-составлять краткую аннотацию (автор, название, тема книги, рекомендации к чтению) литературного произведения по заданному образцу;</w:t>
      </w:r>
    </w:p>
    <w:p w:rsidR="0008296A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284" w:right="141" w:hanging="142"/>
        <w:rPr>
          <w:rStyle w:val="c0"/>
        </w:rPr>
      </w:pPr>
      <w:r w:rsidRPr="00434DC9">
        <w:rPr>
          <w:rStyle w:val="c0"/>
        </w:rPr>
        <w:t>-самостоятельно пользоваться алфавитным каталогом, соответствующими возрасту словарями и справочной литературой.</w:t>
      </w:r>
    </w:p>
    <w:p w:rsidR="0008296A" w:rsidRDefault="0008296A" w:rsidP="0008296A">
      <w:pPr>
        <w:pStyle w:val="c12"/>
        <w:tabs>
          <w:tab w:val="left" w:pos="15168"/>
        </w:tabs>
        <w:spacing w:before="0" w:beforeAutospacing="0" w:after="0" w:afterAutospacing="0"/>
        <w:ind w:left="284" w:right="141" w:hanging="142"/>
        <w:rPr>
          <w:rStyle w:val="c0"/>
          <w:b/>
          <w:u w:val="single"/>
        </w:rPr>
      </w:pPr>
    </w:p>
    <w:p w:rsidR="0008296A" w:rsidRPr="00D4179D" w:rsidRDefault="0008296A" w:rsidP="0008296A">
      <w:pPr>
        <w:pStyle w:val="c12"/>
        <w:spacing w:before="0" w:beforeAutospacing="0" w:after="0" w:afterAutospacing="0"/>
        <w:ind w:left="284" w:right="141" w:hanging="142"/>
        <w:rPr>
          <w:b/>
          <w:u w:val="single"/>
        </w:rPr>
      </w:pPr>
      <w:r>
        <w:rPr>
          <w:rStyle w:val="c0"/>
          <w:b/>
          <w:u w:val="single"/>
        </w:rPr>
        <w:t>Организация текущего контроля.</w:t>
      </w:r>
    </w:p>
    <w:p w:rsidR="0008296A" w:rsidRPr="00AA2E4C" w:rsidRDefault="0008296A" w:rsidP="0008296A">
      <w:pPr>
        <w:spacing w:after="0" w:line="240" w:lineRule="auto"/>
        <w:ind w:left="-1134" w:right="141"/>
        <w:jc w:val="both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1"/>
        <w:gridCol w:w="6196"/>
        <w:gridCol w:w="6482"/>
      </w:tblGrid>
      <w:tr w:rsidR="0008296A" w:rsidRPr="00CF2AAE" w:rsidTr="0008296A">
        <w:trPr>
          <w:trHeight w:val="436"/>
        </w:trPr>
        <w:tc>
          <w:tcPr>
            <w:tcW w:w="1781" w:type="dxa"/>
            <w:vAlign w:val="center"/>
          </w:tcPr>
          <w:p w:rsidR="0008296A" w:rsidRPr="00CF2AAE" w:rsidRDefault="001B02B0" w:rsidP="0008296A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196" w:type="dxa"/>
            <w:vAlign w:val="center"/>
          </w:tcPr>
          <w:p w:rsidR="0008296A" w:rsidRPr="00CF2AAE" w:rsidRDefault="0008296A" w:rsidP="0008296A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6482" w:type="dxa"/>
            <w:vAlign w:val="center"/>
          </w:tcPr>
          <w:p w:rsidR="0008296A" w:rsidRPr="00CF2AAE" w:rsidRDefault="0008296A" w:rsidP="0008296A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По теме</w:t>
            </w:r>
          </w:p>
        </w:tc>
      </w:tr>
      <w:tr w:rsidR="00152124" w:rsidRPr="00CF2AAE" w:rsidTr="0008296A">
        <w:trPr>
          <w:trHeight w:val="436"/>
        </w:trPr>
        <w:tc>
          <w:tcPr>
            <w:tcW w:w="1781" w:type="dxa"/>
          </w:tcPr>
          <w:p w:rsidR="00152124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6196" w:type="dxa"/>
          </w:tcPr>
          <w:p w:rsidR="00152124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Вводная диагностическая работа</w:t>
            </w:r>
          </w:p>
        </w:tc>
        <w:tc>
          <w:tcPr>
            <w:tcW w:w="6482" w:type="dxa"/>
          </w:tcPr>
          <w:p w:rsidR="00152124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96A" w:rsidRPr="00CF2AAE" w:rsidTr="0008296A">
        <w:trPr>
          <w:trHeight w:val="436"/>
        </w:trPr>
        <w:tc>
          <w:tcPr>
            <w:tcW w:w="1781" w:type="dxa"/>
          </w:tcPr>
          <w:p w:rsidR="0008296A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6196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Тест №1</w:t>
            </w:r>
          </w:p>
        </w:tc>
        <w:tc>
          <w:tcPr>
            <w:tcW w:w="6482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</w:tc>
      </w:tr>
      <w:tr w:rsidR="0008296A" w:rsidRPr="00CF2AAE" w:rsidTr="0008296A">
        <w:trPr>
          <w:trHeight w:val="436"/>
        </w:trPr>
        <w:tc>
          <w:tcPr>
            <w:tcW w:w="1781" w:type="dxa"/>
          </w:tcPr>
          <w:p w:rsidR="0008296A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6196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Тест №2</w:t>
            </w:r>
          </w:p>
        </w:tc>
        <w:tc>
          <w:tcPr>
            <w:tcW w:w="6482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Из детских журналов</w:t>
            </w:r>
          </w:p>
        </w:tc>
      </w:tr>
      <w:tr w:rsidR="0008296A" w:rsidRPr="00CF2AAE" w:rsidTr="0008296A">
        <w:trPr>
          <w:trHeight w:val="436"/>
        </w:trPr>
        <w:tc>
          <w:tcPr>
            <w:tcW w:w="1781" w:type="dxa"/>
          </w:tcPr>
          <w:p w:rsidR="0008296A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6196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Проверочная работа № 1</w:t>
            </w:r>
          </w:p>
        </w:tc>
        <w:tc>
          <w:tcPr>
            <w:tcW w:w="6482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Люблю природу русскую. Осень.</w:t>
            </w:r>
          </w:p>
        </w:tc>
      </w:tr>
      <w:tr w:rsidR="0008296A" w:rsidRPr="00CF2AAE" w:rsidTr="0008296A">
        <w:trPr>
          <w:trHeight w:val="436"/>
        </w:trPr>
        <w:tc>
          <w:tcPr>
            <w:tcW w:w="1781" w:type="dxa"/>
          </w:tcPr>
          <w:p w:rsidR="0008296A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6196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Проверочная работа № 2</w:t>
            </w:r>
          </w:p>
        </w:tc>
        <w:tc>
          <w:tcPr>
            <w:tcW w:w="6482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</w:tr>
      <w:tr w:rsidR="0008296A" w:rsidRPr="00CF2AAE" w:rsidTr="0008296A">
        <w:trPr>
          <w:trHeight w:val="436"/>
        </w:trPr>
        <w:tc>
          <w:tcPr>
            <w:tcW w:w="1781" w:type="dxa"/>
          </w:tcPr>
          <w:p w:rsidR="0008296A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6196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Проверочная работа № 3</w:t>
            </w:r>
          </w:p>
        </w:tc>
        <w:tc>
          <w:tcPr>
            <w:tcW w:w="6482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Люблю природу русскую. Весна.</w:t>
            </w:r>
          </w:p>
        </w:tc>
      </w:tr>
      <w:tr w:rsidR="0008296A" w:rsidRPr="00CF2AAE" w:rsidTr="0008296A">
        <w:trPr>
          <w:trHeight w:val="436"/>
        </w:trPr>
        <w:tc>
          <w:tcPr>
            <w:tcW w:w="1781" w:type="dxa"/>
          </w:tcPr>
          <w:p w:rsidR="0008296A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6196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Проверочная работа № 4</w:t>
            </w:r>
          </w:p>
        </w:tc>
        <w:tc>
          <w:tcPr>
            <w:tcW w:w="6482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И в шутку и всерьёз.</w:t>
            </w:r>
          </w:p>
        </w:tc>
      </w:tr>
      <w:tr w:rsidR="0008296A" w:rsidRPr="00CF2AAE" w:rsidTr="0008296A">
        <w:trPr>
          <w:trHeight w:val="460"/>
        </w:trPr>
        <w:tc>
          <w:tcPr>
            <w:tcW w:w="1781" w:type="dxa"/>
          </w:tcPr>
          <w:p w:rsidR="0008296A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6196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6482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Русские писатели</w:t>
            </w:r>
          </w:p>
        </w:tc>
      </w:tr>
      <w:tr w:rsidR="0008296A" w:rsidRPr="00CF2AAE" w:rsidTr="0008296A">
        <w:trPr>
          <w:trHeight w:val="436"/>
        </w:trPr>
        <w:tc>
          <w:tcPr>
            <w:tcW w:w="1781" w:type="dxa"/>
          </w:tcPr>
          <w:p w:rsidR="0008296A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6196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6482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О братьях наших меньших</w:t>
            </w:r>
          </w:p>
        </w:tc>
      </w:tr>
      <w:tr w:rsidR="0008296A" w:rsidRPr="00CF2AAE" w:rsidTr="0008296A">
        <w:trPr>
          <w:trHeight w:val="436"/>
        </w:trPr>
        <w:tc>
          <w:tcPr>
            <w:tcW w:w="1781" w:type="dxa"/>
          </w:tcPr>
          <w:p w:rsidR="0008296A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6196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6482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Люблю природу русскую. Зима.</w:t>
            </w:r>
          </w:p>
        </w:tc>
      </w:tr>
      <w:tr w:rsidR="0008296A" w:rsidRPr="00CF2AAE" w:rsidTr="0008296A">
        <w:trPr>
          <w:trHeight w:val="436"/>
        </w:trPr>
        <w:tc>
          <w:tcPr>
            <w:tcW w:w="1781" w:type="dxa"/>
          </w:tcPr>
          <w:p w:rsidR="0008296A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6196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6482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 xml:space="preserve">Писатели </w:t>
            </w:r>
          </w:p>
        </w:tc>
      </w:tr>
      <w:tr w:rsidR="0008296A" w:rsidRPr="00CF2AAE" w:rsidTr="0008296A">
        <w:trPr>
          <w:trHeight w:val="436"/>
        </w:trPr>
        <w:tc>
          <w:tcPr>
            <w:tcW w:w="1781" w:type="dxa"/>
          </w:tcPr>
          <w:p w:rsidR="0008296A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6196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6482" w:type="dxa"/>
          </w:tcPr>
          <w:p w:rsidR="0008296A" w:rsidRPr="00CF2AAE" w:rsidRDefault="0008296A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AAE">
              <w:rPr>
                <w:rFonts w:ascii="Times New Roman" w:hAnsi="Times New Roman"/>
                <w:sz w:val="24"/>
                <w:szCs w:val="24"/>
              </w:rPr>
              <w:t>Литература зарубежных стран.</w:t>
            </w:r>
          </w:p>
        </w:tc>
      </w:tr>
      <w:tr w:rsidR="00152124" w:rsidRPr="00CF2AAE" w:rsidTr="0008296A">
        <w:trPr>
          <w:trHeight w:val="436"/>
        </w:trPr>
        <w:tc>
          <w:tcPr>
            <w:tcW w:w="1781" w:type="dxa"/>
          </w:tcPr>
          <w:p w:rsidR="00152124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6196" w:type="dxa"/>
          </w:tcPr>
          <w:p w:rsidR="00152124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диагностическая работа</w:t>
            </w:r>
          </w:p>
        </w:tc>
        <w:tc>
          <w:tcPr>
            <w:tcW w:w="6482" w:type="dxa"/>
          </w:tcPr>
          <w:p w:rsidR="00152124" w:rsidRPr="00CF2AAE" w:rsidRDefault="00152124" w:rsidP="0008296A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1B80" w:rsidRDefault="0008296A" w:rsidP="0008296A">
      <w:pPr>
        <w:tabs>
          <w:tab w:val="left" w:pos="8745"/>
        </w:tabs>
        <w:spacing w:after="0" w:line="240" w:lineRule="auto"/>
        <w:ind w:left="-1134" w:right="141"/>
        <w:jc w:val="both"/>
      </w:pPr>
      <w:r>
        <w:rPr>
          <w:rFonts w:ascii="Times New Roman" w:hAnsi="Times New Roman"/>
          <w:sz w:val="24"/>
          <w:szCs w:val="24"/>
        </w:rPr>
        <w:tab/>
      </w:r>
    </w:p>
    <w:sectPr w:rsidR="003F1B80" w:rsidSect="0008296A">
      <w:pgSz w:w="16838" w:h="11906" w:orient="landscape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0A"/>
    <w:rsid w:val="00015991"/>
    <w:rsid w:val="00016C1F"/>
    <w:rsid w:val="00027784"/>
    <w:rsid w:val="00037952"/>
    <w:rsid w:val="00040121"/>
    <w:rsid w:val="000445B6"/>
    <w:rsid w:val="00044B67"/>
    <w:rsid w:val="000734EF"/>
    <w:rsid w:val="0007406F"/>
    <w:rsid w:val="0008296A"/>
    <w:rsid w:val="00086EEF"/>
    <w:rsid w:val="0008781D"/>
    <w:rsid w:val="000A3F40"/>
    <w:rsid w:val="000B1616"/>
    <w:rsid w:val="000B7757"/>
    <w:rsid w:val="000E41C4"/>
    <w:rsid w:val="000E6185"/>
    <w:rsid w:val="00101711"/>
    <w:rsid w:val="001046FD"/>
    <w:rsid w:val="00107443"/>
    <w:rsid w:val="0011375F"/>
    <w:rsid w:val="0011472B"/>
    <w:rsid w:val="00116571"/>
    <w:rsid w:val="00117267"/>
    <w:rsid w:val="00120D88"/>
    <w:rsid w:val="00124247"/>
    <w:rsid w:val="00144B82"/>
    <w:rsid w:val="00152124"/>
    <w:rsid w:val="001569AC"/>
    <w:rsid w:val="0016105F"/>
    <w:rsid w:val="0017258B"/>
    <w:rsid w:val="001733F1"/>
    <w:rsid w:val="00174DC5"/>
    <w:rsid w:val="0018262B"/>
    <w:rsid w:val="001872E6"/>
    <w:rsid w:val="001A4572"/>
    <w:rsid w:val="001B02B0"/>
    <w:rsid w:val="001B056B"/>
    <w:rsid w:val="001B3A71"/>
    <w:rsid w:val="001C34C4"/>
    <w:rsid w:val="001D56D3"/>
    <w:rsid w:val="001F5D80"/>
    <w:rsid w:val="0022284A"/>
    <w:rsid w:val="002236B4"/>
    <w:rsid w:val="002236B9"/>
    <w:rsid w:val="00253D47"/>
    <w:rsid w:val="0026235F"/>
    <w:rsid w:val="00272EAE"/>
    <w:rsid w:val="00280881"/>
    <w:rsid w:val="002A218F"/>
    <w:rsid w:val="002A34FC"/>
    <w:rsid w:val="002B0436"/>
    <w:rsid w:val="002D118F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67E1"/>
    <w:rsid w:val="00327EB9"/>
    <w:rsid w:val="003325EE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C070A"/>
    <w:rsid w:val="003C1076"/>
    <w:rsid w:val="003C460C"/>
    <w:rsid w:val="003D2CBD"/>
    <w:rsid w:val="003D5D8A"/>
    <w:rsid w:val="003D6CE4"/>
    <w:rsid w:val="003F1B80"/>
    <w:rsid w:val="003F3222"/>
    <w:rsid w:val="00401B2E"/>
    <w:rsid w:val="004042BF"/>
    <w:rsid w:val="00407427"/>
    <w:rsid w:val="00413DC3"/>
    <w:rsid w:val="004149FD"/>
    <w:rsid w:val="00424CE3"/>
    <w:rsid w:val="00435676"/>
    <w:rsid w:val="00436103"/>
    <w:rsid w:val="0044512F"/>
    <w:rsid w:val="00447592"/>
    <w:rsid w:val="00452F36"/>
    <w:rsid w:val="00456B44"/>
    <w:rsid w:val="00463901"/>
    <w:rsid w:val="004706F5"/>
    <w:rsid w:val="00470D62"/>
    <w:rsid w:val="0048760B"/>
    <w:rsid w:val="00492F63"/>
    <w:rsid w:val="004A3A9F"/>
    <w:rsid w:val="004B442E"/>
    <w:rsid w:val="004B6DF2"/>
    <w:rsid w:val="004D3896"/>
    <w:rsid w:val="004D7C33"/>
    <w:rsid w:val="004E2205"/>
    <w:rsid w:val="004F6362"/>
    <w:rsid w:val="00500E1D"/>
    <w:rsid w:val="0053169D"/>
    <w:rsid w:val="00531796"/>
    <w:rsid w:val="00542422"/>
    <w:rsid w:val="00544508"/>
    <w:rsid w:val="005564D2"/>
    <w:rsid w:val="005667D6"/>
    <w:rsid w:val="005817AB"/>
    <w:rsid w:val="0058264A"/>
    <w:rsid w:val="0058721B"/>
    <w:rsid w:val="005A4E8E"/>
    <w:rsid w:val="005A5DB5"/>
    <w:rsid w:val="005B1AE4"/>
    <w:rsid w:val="005B2ABE"/>
    <w:rsid w:val="005B59C4"/>
    <w:rsid w:val="005C38E3"/>
    <w:rsid w:val="005E0CEC"/>
    <w:rsid w:val="005F2956"/>
    <w:rsid w:val="0060278D"/>
    <w:rsid w:val="0064061A"/>
    <w:rsid w:val="00641518"/>
    <w:rsid w:val="006415EE"/>
    <w:rsid w:val="00644203"/>
    <w:rsid w:val="00655B52"/>
    <w:rsid w:val="00656514"/>
    <w:rsid w:val="00663074"/>
    <w:rsid w:val="00663CFC"/>
    <w:rsid w:val="00666895"/>
    <w:rsid w:val="00670AF1"/>
    <w:rsid w:val="00671556"/>
    <w:rsid w:val="00671EA2"/>
    <w:rsid w:val="006749F3"/>
    <w:rsid w:val="00674A85"/>
    <w:rsid w:val="00681C8A"/>
    <w:rsid w:val="00690AC2"/>
    <w:rsid w:val="00696508"/>
    <w:rsid w:val="006A07BD"/>
    <w:rsid w:val="006C51FE"/>
    <w:rsid w:val="006D76E6"/>
    <w:rsid w:val="006F2158"/>
    <w:rsid w:val="00710123"/>
    <w:rsid w:val="00711FAB"/>
    <w:rsid w:val="00716438"/>
    <w:rsid w:val="007453F1"/>
    <w:rsid w:val="00750019"/>
    <w:rsid w:val="00753C34"/>
    <w:rsid w:val="00777E9C"/>
    <w:rsid w:val="00783EC7"/>
    <w:rsid w:val="00793FB9"/>
    <w:rsid w:val="007958B0"/>
    <w:rsid w:val="00795B94"/>
    <w:rsid w:val="007A2419"/>
    <w:rsid w:val="007A7C5A"/>
    <w:rsid w:val="007A7E67"/>
    <w:rsid w:val="007C2166"/>
    <w:rsid w:val="007D6959"/>
    <w:rsid w:val="007E1745"/>
    <w:rsid w:val="007E764D"/>
    <w:rsid w:val="007F262D"/>
    <w:rsid w:val="008106CF"/>
    <w:rsid w:val="00821844"/>
    <w:rsid w:val="00824E0A"/>
    <w:rsid w:val="00841A35"/>
    <w:rsid w:val="008443AC"/>
    <w:rsid w:val="00850415"/>
    <w:rsid w:val="00860D60"/>
    <w:rsid w:val="00865DC4"/>
    <w:rsid w:val="00870BB2"/>
    <w:rsid w:val="00876F9C"/>
    <w:rsid w:val="00877B4B"/>
    <w:rsid w:val="00892E7C"/>
    <w:rsid w:val="008A071D"/>
    <w:rsid w:val="008A6B4A"/>
    <w:rsid w:val="008A7CC4"/>
    <w:rsid w:val="008B4B48"/>
    <w:rsid w:val="008C261B"/>
    <w:rsid w:val="008C3D63"/>
    <w:rsid w:val="008D074F"/>
    <w:rsid w:val="008E653D"/>
    <w:rsid w:val="009272FD"/>
    <w:rsid w:val="00937264"/>
    <w:rsid w:val="0094025B"/>
    <w:rsid w:val="00943D61"/>
    <w:rsid w:val="009715D9"/>
    <w:rsid w:val="00983B50"/>
    <w:rsid w:val="00984BFE"/>
    <w:rsid w:val="0098781D"/>
    <w:rsid w:val="009915A4"/>
    <w:rsid w:val="00997781"/>
    <w:rsid w:val="009A5120"/>
    <w:rsid w:val="009C08D8"/>
    <w:rsid w:val="009E33CE"/>
    <w:rsid w:val="009E44E5"/>
    <w:rsid w:val="009F158A"/>
    <w:rsid w:val="009F3B9C"/>
    <w:rsid w:val="009F6E27"/>
    <w:rsid w:val="00A0442E"/>
    <w:rsid w:val="00A0524D"/>
    <w:rsid w:val="00A30547"/>
    <w:rsid w:val="00A324AE"/>
    <w:rsid w:val="00A35879"/>
    <w:rsid w:val="00A4136B"/>
    <w:rsid w:val="00A64542"/>
    <w:rsid w:val="00A72EB4"/>
    <w:rsid w:val="00A76098"/>
    <w:rsid w:val="00A83AA2"/>
    <w:rsid w:val="00AA1F09"/>
    <w:rsid w:val="00AD735B"/>
    <w:rsid w:val="00AE7EF4"/>
    <w:rsid w:val="00AF785D"/>
    <w:rsid w:val="00B033D9"/>
    <w:rsid w:val="00B05036"/>
    <w:rsid w:val="00B14BEA"/>
    <w:rsid w:val="00B20416"/>
    <w:rsid w:val="00B302AB"/>
    <w:rsid w:val="00B36947"/>
    <w:rsid w:val="00B4727F"/>
    <w:rsid w:val="00B55587"/>
    <w:rsid w:val="00B57D7B"/>
    <w:rsid w:val="00B73601"/>
    <w:rsid w:val="00B87469"/>
    <w:rsid w:val="00BA760A"/>
    <w:rsid w:val="00BB3E02"/>
    <w:rsid w:val="00BC1B5E"/>
    <w:rsid w:val="00BC61BA"/>
    <w:rsid w:val="00BD3F2A"/>
    <w:rsid w:val="00BE17B3"/>
    <w:rsid w:val="00BE5CDA"/>
    <w:rsid w:val="00BF2B2B"/>
    <w:rsid w:val="00C026DA"/>
    <w:rsid w:val="00C244C9"/>
    <w:rsid w:val="00C25588"/>
    <w:rsid w:val="00C34CA2"/>
    <w:rsid w:val="00C5479B"/>
    <w:rsid w:val="00C60577"/>
    <w:rsid w:val="00C61025"/>
    <w:rsid w:val="00C66003"/>
    <w:rsid w:val="00C701E3"/>
    <w:rsid w:val="00C8035C"/>
    <w:rsid w:val="00C950D2"/>
    <w:rsid w:val="00C96575"/>
    <w:rsid w:val="00C97A65"/>
    <w:rsid w:val="00CA403A"/>
    <w:rsid w:val="00CB7F7A"/>
    <w:rsid w:val="00CE2615"/>
    <w:rsid w:val="00CE4B7E"/>
    <w:rsid w:val="00CF2C11"/>
    <w:rsid w:val="00CF4FE9"/>
    <w:rsid w:val="00CF6C2F"/>
    <w:rsid w:val="00D04B20"/>
    <w:rsid w:val="00D24070"/>
    <w:rsid w:val="00D279FD"/>
    <w:rsid w:val="00D50C7D"/>
    <w:rsid w:val="00D53779"/>
    <w:rsid w:val="00D54715"/>
    <w:rsid w:val="00D550A9"/>
    <w:rsid w:val="00D808F3"/>
    <w:rsid w:val="00D94C9A"/>
    <w:rsid w:val="00DB0A23"/>
    <w:rsid w:val="00DB5211"/>
    <w:rsid w:val="00DF1718"/>
    <w:rsid w:val="00DF1CFB"/>
    <w:rsid w:val="00E02808"/>
    <w:rsid w:val="00E02FD3"/>
    <w:rsid w:val="00E1620F"/>
    <w:rsid w:val="00E21844"/>
    <w:rsid w:val="00E3061B"/>
    <w:rsid w:val="00E55608"/>
    <w:rsid w:val="00E71A67"/>
    <w:rsid w:val="00E74C06"/>
    <w:rsid w:val="00E82B5A"/>
    <w:rsid w:val="00EB18F1"/>
    <w:rsid w:val="00EC010E"/>
    <w:rsid w:val="00EC1004"/>
    <w:rsid w:val="00EC5FFF"/>
    <w:rsid w:val="00ED07D4"/>
    <w:rsid w:val="00EE0775"/>
    <w:rsid w:val="00EE2F76"/>
    <w:rsid w:val="00EE6AF1"/>
    <w:rsid w:val="00EF2C35"/>
    <w:rsid w:val="00EF7772"/>
    <w:rsid w:val="00F174F1"/>
    <w:rsid w:val="00F4178A"/>
    <w:rsid w:val="00F4539B"/>
    <w:rsid w:val="00F502C4"/>
    <w:rsid w:val="00F51AA6"/>
    <w:rsid w:val="00F5227F"/>
    <w:rsid w:val="00F56A69"/>
    <w:rsid w:val="00F62FA6"/>
    <w:rsid w:val="00F71FB4"/>
    <w:rsid w:val="00F732F0"/>
    <w:rsid w:val="00F75555"/>
    <w:rsid w:val="00F831C6"/>
    <w:rsid w:val="00FA43BA"/>
    <w:rsid w:val="00FA5EC9"/>
    <w:rsid w:val="00FB336C"/>
    <w:rsid w:val="00FB4B9C"/>
    <w:rsid w:val="00FB5BAD"/>
    <w:rsid w:val="00FC47D2"/>
    <w:rsid w:val="00FD3AC1"/>
    <w:rsid w:val="00FD3ADD"/>
    <w:rsid w:val="00FF2DF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8296A"/>
  </w:style>
  <w:style w:type="paragraph" w:customStyle="1" w:styleId="c12">
    <w:name w:val="c12"/>
    <w:basedOn w:val="a"/>
    <w:rsid w:val="00082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8296A"/>
  </w:style>
  <w:style w:type="paragraph" w:customStyle="1" w:styleId="c12">
    <w:name w:val="c12"/>
    <w:basedOn w:val="a"/>
    <w:rsid w:val="00082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MULTIKID</cp:lastModifiedBy>
  <cp:revision>7</cp:revision>
  <cp:lastPrinted>2016-09-09T09:20:00Z</cp:lastPrinted>
  <dcterms:created xsi:type="dcterms:W3CDTF">2016-09-04T19:15:00Z</dcterms:created>
  <dcterms:modified xsi:type="dcterms:W3CDTF">2016-09-09T09:35:00Z</dcterms:modified>
</cp:coreProperties>
</file>