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C8" w:rsidRPr="00025428" w:rsidRDefault="00E32DC8" w:rsidP="00E32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DC8" w:rsidRPr="00025428" w:rsidRDefault="00E32DC8" w:rsidP="00E32D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на основе следующих нормативных документов:</w:t>
      </w:r>
    </w:p>
    <w:p w:rsidR="00E32DC8" w:rsidRPr="00025428" w:rsidRDefault="00E32DC8" w:rsidP="00E32D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428">
        <w:rPr>
          <w:rFonts w:ascii="Times New Roman" w:eastAsia="Calibri" w:hAnsi="Times New Roman" w:cs="Times New Roman"/>
          <w:sz w:val="28"/>
          <w:szCs w:val="28"/>
        </w:rPr>
        <w:t>•  Федеральный Закон от 29.12.2012 № 273-ФЗ «Об образовании в Российской Федерации»;</w:t>
      </w:r>
    </w:p>
    <w:p w:rsidR="00E32DC8" w:rsidRPr="00025428" w:rsidRDefault="00E32DC8" w:rsidP="00E32D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428">
        <w:rPr>
          <w:rFonts w:ascii="Times New Roman" w:eastAsia="Calibri" w:hAnsi="Times New Roman" w:cs="Times New Roman"/>
          <w:sz w:val="28"/>
          <w:szCs w:val="28"/>
        </w:rPr>
        <w:t>•  Федеральный  государственный  образовательный  стандарт начального  общего  образования,  утвержденным  приказом Министерства образования и науки Российской Федерации от 06.10.2009 № 373 (далее – ФГОС начального общего образования);</w:t>
      </w:r>
    </w:p>
    <w:p w:rsidR="00E32DC8" w:rsidRPr="00025428" w:rsidRDefault="00E32DC8" w:rsidP="00E32D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428">
        <w:rPr>
          <w:rFonts w:ascii="Times New Roman" w:eastAsia="Calibri" w:hAnsi="Times New Roman" w:cs="Times New Roman"/>
          <w:sz w:val="28"/>
          <w:szCs w:val="28"/>
        </w:rPr>
        <w:t xml:space="preserve">•  приказ от 31.12.2015 № 1576 «О внесении изменений в ФГОС НОО, утв. приказом </w:t>
      </w:r>
      <w:proofErr w:type="spellStart"/>
      <w:r w:rsidRPr="00025428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025428">
        <w:rPr>
          <w:rFonts w:ascii="Times New Roman" w:eastAsia="Calibri" w:hAnsi="Times New Roman" w:cs="Times New Roman"/>
          <w:sz w:val="28"/>
          <w:szCs w:val="28"/>
        </w:rPr>
        <w:t xml:space="preserve"> РФ от 6 октября 2009 № 373»,</w:t>
      </w:r>
    </w:p>
    <w:p w:rsidR="00E32DC8" w:rsidRPr="00025428" w:rsidRDefault="00E32DC8" w:rsidP="00E32D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428">
        <w:rPr>
          <w:rFonts w:ascii="Times New Roman" w:eastAsia="Calibri" w:hAnsi="Times New Roman" w:cs="Times New Roman"/>
          <w:sz w:val="28"/>
          <w:szCs w:val="28"/>
        </w:rPr>
        <w:t xml:space="preserve">•  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 №189 «Об утверждении СанПиН 2.4.2.2821-10». «Санитарно-эпидемиологические  требования  к  условиям  и организации обучения в общеобразовательных учреждениях» (с изменениями на 29.06.2011) (далее - СанПиН 2.4.2. 2821-10); </w:t>
      </w:r>
    </w:p>
    <w:p w:rsidR="00E32DC8" w:rsidRPr="00025428" w:rsidRDefault="00E32DC8" w:rsidP="00E32D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428">
        <w:rPr>
          <w:rFonts w:ascii="Times New Roman" w:eastAsia="Calibri" w:hAnsi="Times New Roman" w:cs="Times New Roman"/>
          <w:sz w:val="28"/>
          <w:szCs w:val="28"/>
        </w:rPr>
        <w:t>•  Федеральный  перечень  учебников,  рекомендованных  и допущенных Министерством образования и науки по Приказу МО РФ от 31.03.2014 №253,ООП НОО, ООП ООО, одобренных Федеральным учебно-методическим объединением по общему образованию. Протокол заседания от 8 апреля 2015 г. №1/15;</w:t>
      </w:r>
    </w:p>
    <w:p w:rsidR="00E32DC8" w:rsidRPr="00025428" w:rsidRDefault="00E32DC8" w:rsidP="00E32D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25428">
        <w:rPr>
          <w:rFonts w:ascii="Times New Roman" w:eastAsia="Calibri" w:hAnsi="Times New Roman" w:cs="Times New Roman"/>
          <w:sz w:val="28"/>
          <w:szCs w:val="28"/>
        </w:rPr>
        <w:t>•  Приказ Министерства образования и науки Российской Федерации от 14.12.2009 № 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(с изменениями);</w:t>
      </w:r>
      <w:proofErr w:type="gramEnd"/>
    </w:p>
    <w:p w:rsidR="00CC4BA0" w:rsidRDefault="00E32DC8" w:rsidP="00E32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муниципального бюджетного общеобразовательного учреждения </w:t>
      </w:r>
      <w:proofErr w:type="spellStart"/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Кульбаковской</w:t>
      </w:r>
      <w:proofErr w:type="spellEnd"/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общеобразовательной школы Матвеево -</w:t>
      </w:r>
      <w:r w:rsidR="006C5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Курганского района Ростовской области, утвержден приказом отделом образования Администрации Матвеево -</w:t>
      </w:r>
      <w:r w:rsidR="006C5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Курганского района Ростовской области № 455 от 15.12.2014г.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24FA" w:rsidRDefault="004B24FA" w:rsidP="00E32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на текущий год</w:t>
      </w:r>
    </w:p>
    <w:p w:rsidR="00E32DC8" w:rsidRPr="00025428" w:rsidRDefault="00E32DC8" w:rsidP="00E32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требований к результатам освоения основной образовательной программы начального, основного общего образования МБОУ </w:t>
      </w:r>
      <w:proofErr w:type="spellStart"/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Кульбаковской</w:t>
      </w:r>
      <w:proofErr w:type="spellEnd"/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программы начального, основного, среднего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по технологии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основе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вторской программы «Технология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авторов </w:t>
      </w:r>
      <w:proofErr w:type="spellStart"/>
      <w:r w:rsidR="00CC4BA0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Е.А.Лутцевой</w:t>
      </w:r>
      <w:proofErr w:type="spellEnd"/>
      <w:r w:rsidR="00CC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C4BA0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Т.П.Зуевой</w:t>
      </w:r>
      <w:proofErr w:type="spellEnd"/>
      <w:r w:rsidR="00CC4BA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УМК «Школа России». М.: Просвещение, 2014г.</w:t>
      </w:r>
    </w:p>
    <w:p w:rsidR="00E32DC8" w:rsidRPr="00025428" w:rsidRDefault="00E32DC8" w:rsidP="00E32D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ориентирована на учебники </w:t>
      </w:r>
      <w:proofErr w:type="spellStart"/>
      <w:r w:rsidRPr="00E32DC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Лутцева</w:t>
      </w:r>
      <w:proofErr w:type="spellEnd"/>
      <w:r w:rsidRPr="00E32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Зуева Т.</w:t>
      </w:r>
      <w:proofErr w:type="gramStart"/>
      <w:r w:rsidRPr="00E32D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32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32DC8">
        <w:rPr>
          <w:rFonts w:ascii="Times New Roman" w:eastAsia="Calibri" w:hAnsi="Times New Roman" w:cs="Times New Roman"/>
          <w:sz w:val="28"/>
          <w:szCs w:val="28"/>
        </w:rPr>
        <w:t>Технология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730D6F">
        <w:rPr>
          <w:rFonts w:ascii="Times New Roman" w:eastAsia="Calibri" w:hAnsi="Times New Roman" w:cs="Times New Roman"/>
          <w:sz w:val="28"/>
          <w:szCs w:val="28"/>
        </w:rPr>
        <w:t xml:space="preserve"> для 3</w:t>
      </w:r>
      <w:r w:rsidRPr="00E32DC8">
        <w:rPr>
          <w:rFonts w:ascii="Times New Roman" w:eastAsia="Calibri" w:hAnsi="Times New Roman" w:cs="Times New Roman"/>
          <w:sz w:val="28"/>
          <w:szCs w:val="28"/>
        </w:rPr>
        <w:t>-го класса</w:t>
      </w:r>
      <w:r w:rsidR="00E74CA6">
        <w:rPr>
          <w:rFonts w:ascii="Times New Roman" w:eastAsia="Times New Roman" w:hAnsi="Times New Roman" w:cs="Times New Roman"/>
          <w:sz w:val="28"/>
          <w:szCs w:val="28"/>
        </w:rPr>
        <w:t xml:space="preserve"> М.: Просвещение, 2016</w:t>
      </w:r>
      <w:r w:rsidR="00CC4BA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32DC8" w:rsidRPr="00025428" w:rsidRDefault="00E32DC8" w:rsidP="00E32D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учебному плану на изучение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  <w:r w:rsid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 в 3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</w:t>
      </w:r>
      <w:r w:rsidR="00F557D8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год.</w:t>
      </w:r>
    </w:p>
    <w:p w:rsidR="00E32DC8" w:rsidRPr="00025428" w:rsidRDefault="00E32DC8" w:rsidP="00E32D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рабочей программы </w:t>
      </w:r>
      <w:r w:rsidRPr="000254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один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E32DC8" w:rsidRPr="00025428" w:rsidRDefault="00E32DC8" w:rsidP="00E32DC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7D8" w:rsidRDefault="00F557D8" w:rsidP="00E32D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57D8" w:rsidRDefault="00F557D8" w:rsidP="00E32D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57D8" w:rsidRDefault="00F557D8" w:rsidP="00E32D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2DC8" w:rsidRPr="006C5461" w:rsidRDefault="00E32DC8" w:rsidP="00E32D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5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Результаты изучения курса</w:t>
      </w:r>
    </w:p>
    <w:p w:rsidR="00730D6F" w:rsidRPr="00730D6F" w:rsidRDefault="00730D6F" w:rsidP="00730D6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Личностные результаты</w:t>
      </w:r>
      <w:r w:rsidRPr="00730D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730D6F" w:rsidRPr="00730D6F" w:rsidRDefault="00730D6F" w:rsidP="00730D6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30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оздание условий для</w:t>
      </w:r>
      <w:r w:rsidRPr="0073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следующих умений:</w:t>
      </w:r>
    </w:p>
    <w:p w:rsidR="00730D6F" w:rsidRPr="00730D6F" w:rsidRDefault="00730D6F" w:rsidP="00730D6F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отзывчиво относиться и проявлять готовность оказать посильную помощь одноклассникам;</w:t>
      </w:r>
    </w:p>
    <w:p w:rsidR="00730D6F" w:rsidRPr="00730D6F" w:rsidRDefault="00730D6F" w:rsidP="00730D6F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интерес к историческим традициям своего края и России;</w:t>
      </w:r>
    </w:p>
    <w:p w:rsidR="00730D6F" w:rsidRPr="00730D6F" w:rsidRDefault="00730D6F" w:rsidP="00730D6F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испытывать потребность в самореализации в доступной декоративно-прикладной деятельности, простейшем техническом моделировании;</w:t>
      </w:r>
    </w:p>
    <w:p w:rsidR="00730D6F" w:rsidRPr="00730D6F" w:rsidRDefault="00730D6F" w:rsidP="00730D6F">
      <w:pPr>
        <w:widowControl w:val="0"/>
        <w:numPr>
          <w:ilvl w:val="0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принимать</w:t>
      </w:r>
      <w:r w:rsidRPr="00730D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30D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мнения и высказывания других людей, уважительно относиться к ним;</w:t>
      </w:r>
    </w:p>
    <w:p w:rsidR="00730D6F" w:rsidRPr="00730D6F" w:rsidRDefault="00730D6F" w:rsidP="00730D6F">
      <w:pPr>
        <w:widowControl w:val="0"/>
        <w:numPr>
          <w:ilvl w:val="0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</w:t>
      </w:r>
    </w:p>
    <w:p w:rsidR="00730D6F" w:rsidRPr="00730D6F" w:rsidRDefault="00730D6F" w:rsidP="00730D6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730D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Метапредметные</w:t>
      </w:r>
      <w:proofErr w:type="spellEnd"/>
      <w:r w:rsidRPr="00730D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результаты</w:t>
      </w:r>
    </w:p>
    <w:p w:rsidR="00730D6F" w:rsidRPr="00730D6F" w:rsidRDefault="00730D6F" w:rsidP="00730D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Регулятивные УУД</w:t>
      </w:r>
    </w:p>
    <w:p w:rsidR="00730D6F" w:rsidRPr="00730D6F" w:rsidRDefault="00730D6F" w:rsidP="00730D6F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учителем формулировать цель урока после предварительного обсуждения;</w:t>
      </w:r>
    </w:p>
    <w:p w:rsidR="00730D6F" w:rsidRPr="00730D6F" w:rsidRDefault="00730D6F" w:rsidP="00730D6F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совместно с учителем</w:t>
      </w: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выявлять и формулировать учебную проблему;</w:t>
      </w:r>
    </w:p>
    <w:p w:rsidR="00730D6F" w:rsidRPr="00730D6F" w:rsidRDefault="00730D6F" w:rsidP="00730D6F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совместно с учителем</w:t>
      </w: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 предложенное задание, разделять известное и неизвестное;</w:t>
      </w:r>
    </w:p>
    <w:p w:rsidR="00730D6F" w:rsidRPr="00730D6F" w:rsidRDefault="00730D6F" w:rsidP="00730D6F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самостоятельно </w:t>
      </w: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пробные поисковые действия (упражнения) для выявления оптимального решения проблемы (задачи);</w:t>
      </w:r>
    </w:p>
    <w:p w:rsidR="00730D6F" w:rsidRPr="00730D6F" w:rsidRDefault="00730D6F" w:rsidP="00730D6F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730D6F" w:rsidRPr="00730D6F" w:rsidRDefault="00730D6F" w:rsidP="00730D6F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текущий контроль точности выполнения технологических операций (с помощью простых и сложных по конфигурации шаблонов, чертежных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730D6F" w:rsidRPr="00730D6F" w:rsidRDefault="00730D6F" w:rsidP="00730D6F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текущий контроль (точность изготовления деталей и аккуратность всей работы) и оценку выполненной работы по предложенным учителем критериям. </w:t>
      </w:r>
    </w:p>
    <w:p w:rsidR="00730D6F" w:rsidRPr="00730D6F" w:rsidRDefault="00730D6F" w:rsidP="00730D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Познавательные УУД</w:t>
      </w:r>
    </w:p>
    <w:p w:rsidR="00730D6F" w:rsidRPr="00730D6F" w:rsidRDefault="00730D6F" w:rsidP="00730D6F">
      <w:pPr>
        <w:widowControl w:val="0"/>
        <w:numPr>
          <w:ilvl w:val="0"/>
          <w:numId w:val="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помощью учителя</w:t>
      </w:r>
      <w:r w:rsidRPr="00730D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искать и отбирать</w:t>
      </w: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необходимую для решения учебной задачи информацию в учебнике (текст, иллюстрация, схема, чертеж, инструкционная карта), энциклопедиях, справочниках, сети Интернет;</w:t>
      </w:r>
    </w:p>
    <w:p w:rsidR="00730D6F" w:rsidRPr="00730D6F" w:rsidRDefault="00730D6F" w:rsidP="00730D6F">
      <w:pPr>
        <w:widowControl w:val="0"/>
        <w:numPr>
          <w:ilvl w:val="0"/>
          <w:numId w:val="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730D6F" w:rsidRPr="00730D6F" w:rsidRDefault="00730D6F" w:rsidP="00730D6F">
      <w:pPr>
        <w:widowControl w:val="0"/>
        <w:numPr>
          <w:ilvl w:val="0"/>
          <w:numId w:val="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преобразовывать информацию: </w:t>
      </w:r>
      <w:r w:rsidRPr="00730D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представлять</w:t>
      </w: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D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информацию</w:t>
      </w: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текста, таблицы, схемы (в информационных проектах).</w:t>
      </w:r>
    </w:p>
    <w:p w:rsidR="00730D6F" w:rsidRPr="00730D6F" w:rsidRDefault="00730D6F" w:rsidP="00730D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Коммуникативные УУД</w:t>
      </w:r>
    </w:p>
    <w:p w:rsidR="00730D6F" w:rsidRPr="00730D6F" w:rsidRDefault="00730D6F" w:rsidP="00730D6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учиться высказывать</w:t>
      </w: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точку зрения и пытаться ее </w:t>
      </w:r>
      <w:r w:rsidRPr="00730D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обосновать</w:t>
      </w: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0D6F" w:rsidRPr="00730D6F" w:rsidRDefault="00730D6F" w:rsidP="00730D6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других, пытаться принимать другую точку зрения;</w:t>
      </w:r>
    </w:p>
    <w:p w:rsidR="00730D6F" w:rsidRPr="00730D6F" w:rsidRDefault="00730D6F" w:rsidP="00730D6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сотрудничать, выполняя различные роли в группе, в совместном решении проблемы (задачи);</w:t>
      </w:r>
    </w:p>
    <w:p w:rsidR="00730D6F" w:rsidRPr="00730D6F" w:rsidRDefault="00730D6F" w:rsidP="00730D6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уважительно относиться к позиции других, пытаться договариваться.</w:t>
      </w:r>
    </w:p>
    <w:p w:rsidR="00730D6F" w:rsidRPr="00730D6F" w:rsidRDefault="00730D6F" w:rsidP="00730D6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Предметные результаты </w:t>
      </w:r>
    </w:p>
    <w:p w:rsidR="00730D6F" w:rsidRPr="00730D6F" w:rsidRDefault="00730D6F" w:rsidP="00730D6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1. Общекультурные и </w:t>
      </w:r>
      <w:proofErr w:type="spellStart"/>
      <w:r w:rsidRPr="00730D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общетрудовые</w:t>
      </w:r>
      <w:proofErr w:type="spellEnd"/>
      <w:r w:rsidRPr="00730D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компетенции. Основы культуры труда, с</w:t>
      </w:r>
      <w:r w:rsidRPr="00730D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амообслуживание</w:t>
      </w:r>
    </w:p>
    <w:p w:rsidR="00730D6F" w:rsidRPr="00730D6F" w:rsidRDefault="00730D6F" w:rsidP="00730D6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Знать</w:t>
      </w: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характерных особенностях изученных видов декоративно-прикладного искусства;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профессиях мастеров прикладного искусства (в рамках изученного).</w:t>
      </w:r>
    </w:p>
    <w:p w:rsidR="00730D6F" w:rsidRPr="00730D6F" w:rsidRDefault="00730D6F" w:rsidP="00730D6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Уметь: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правила безопасного пользования домашними электроприборами (светильниками, звонками, </w:t>
      </w:r>
      <w:proofErr w:type="gramStart"/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proofErr w:type="gramEnd"/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радиоаппаратурой).</w:t>
      </w:r>
    </w:p>
    <w:p w:rsidR="00730D6F" w:rsidRPr="00730D6F" w:rsidRDefault="00730D6F" w:rsidP="00730D6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 Технология ручной обработки материалов. Элементы графической грамоты</w:t>
      </w:r>
    </w:p>
    <w:p w:rsidR="00730D6F" w:rsidRPr="00730D6F" w:rsidRDefault="00730D6F" w:rsidP="00730D6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Знать: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названия и свойства наиболее распространенных искусственных и синтетических материалов (бумага, металлы, ткани); 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чтения и выполнения разметки разверток с помощью контрольно-измерительных инструментов;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линии чертежа (осевая и центровая);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безопасной работы канцелярским ножом;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косую строчку, ее варианты, их назначение;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730D6F" w:rsidRPr="00730D6F" w:rsidRDefault="00730D6F" w:rsidP="00730D6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Иметь представление: 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композиции декоративно-прикладного характера на плоскости и в объеме, 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традициях декоративно-прикладного искусства в создании изделий.</w:t>
      </w:r>
    </w:p>
    <w:p w:rsidR="00730D6F" w:rsidRPr="00730D6F" w:rsidRDefault="00730D6F" w:rsidP="00730D6F">
      <w:pPr>
        <w:tabs>
          <w:tab w:val="left" w:pos="993"/>
        </w:tabs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</w:t>
      </w:r>
      <w:r w:rsidRPr="00730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30D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частично самостоятельно: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читать простейший чертеж (эскиз) разверток;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выполнять разметку разверток с помощью чертежных инструментов;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подбирать и обосновывать наиболее рациональные технологические приемы изготовления изделий;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выполнять рицовку;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оформлять изделия и соединять детали косой строчкой и ее вариантами;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находить и использовать дополнительную информацию из различных источников (в том числе из сети Интернет), </w:t>
      </w:r>
    </w:p>
    <w:p w:rsidR="00730D6F" w:rsidRPr="00730D6F" w:rsidRDefault="00730D6F" w:rsidP="00730D6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 Конструирование и моделирование</w:t>
      </w:r>
    </w:p>
    <w:p w:rsidR="00730D6F" w:rsidRPr="00730D6F" w:rsidRDefault="00730D6F" w:rsidP="00730D6F">
      <w:pPr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Знать: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простейшие способы достижения прочности конструкций.</w:t>
      </w:r>
    </w:p>
    <w:p w:rsidR="00730D6F" w:rsidRPr="00730D6F" w:rsidRDefault="00730D6F" w:rsidP="00730D6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Уметь</w:t>
      </w: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изменять конструкцию изделия по заданным условиям;</w:t>
      </w:r>
    </w:p>
    <w:p w:rsidR="00730D6F" w:rsidRPr="00730D6F" w:rsidRDefault="00730D6F" w:rsidP="00730D6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4. Использование информационных технологий (практика на компьютере)</w:t>
      </w:r>
    </w:p>
    <w:p w:rsidR="00730D6F" w:rsidRPr="00730D6F" w:rsidRDefault="00730D6F" w:rsidP="00730D6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Знать: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и назначение основных устройств персонального компьютера для ввода, вывода и обработки информации, основные правила безопасной работы на компьютере;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общее представление о назначении клавиатуры, пользовании компьютерной мышью.</w:t>
      </w:r>
    </w:p>
    <w:p w:rsidR="00730D6F" w:rsidRPr="00730D6F" w:rsidRDefault="00730D6F" w:rsidP="00730D6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Уметь</w:t>
      </w: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D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помощью учителя: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включать и выключать компьютер;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клавиатурой (в рамках необходимого для выполнения предъявляемого задания);</w:t>
      </w:r>
    </w:p>
    <w:p w:rsidR="00730D6F" w:rsidRPr="00730D6F" w:rsidRDefault="00730D6F" w:rsidP="00730D6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простейшие операции с готовыми файлами и папками (открывать, читать);</w:t>
      </w:r>
    </w:p>
    <w:p w:rsidR="00E32DC8" w:rsidRPr="00730D6F" w:rsidRDefault="00730D6F" w:rsidP="00730D6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ЦОР (цифровыми образовательными ресурсами), готовыми материалами на электронных носителях (</w:t>
      </w:r>
      <w:r w:rsidRPr="00730D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Pr="00730D6F">
        <w:rPr>
          <w:rFonts w:ascii="Times New Roman" w:eastAsia="Times New Roman" w:hAnsi="Times New Roman" w:cs="Times New Roman"/>
          <w:sz w:val="28"/>
          <w:szCs w:val="28"/>
          <w:lang w:eastAsia="ru-RU"/>
        </w:rPr>
        <w:t>): активировать диск, читать информацию, выполнять предложенные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39CE" w:rsidRPr="00730D6F" w:rsidRDefault="00A739CE" w:rsidP="00730D6F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A739CE" w:rsidRPr="006C5461" w:rsidRDefault="00A739CE" w:rsidP="00A739CE">
      <w:pPr>
        <w:rPr>
          <w:sz w:val="28"/>
          <w:szCs w:val="28"/>
        </w:rPr>
      </w:pPr>
    </w:p>
    <w:p w:rsidR="00A739CE" w:rsidRPr="006C5461" w:rsidRDefault="00A739CE" w:rsidP="00A739CE">
      <w:pPr>
        <w:rPr>
          <w:sz w:val="28"/>
          <w:szCs w:val="28"/>
        </w:rPr>
      </w:pPr>
    </w:p>
    <w:p w:rsidR="00A739CE" w:rsidRPr="00A739CE" w:rsidRDefault="00A739CE" w:rsidP="00A739CE">
      <w:pPr>
        <w:rPr>
          <w:sz w:val="26"/>
          <w:szCs w:val="26"/>
        </w:rPr>
      </w:pPr>
    </w:p>
    <w:p w:rsidR="00A739CE" w:rsidRPr="00A739CE" w:rsidRDefault="00A739CE" w:rsidP="00A739CE">
      <w:pPr>
        <w:rPr>
          <w:sz w:val="26"/>
          <w:szCs w:val="26"/>
        </w:rPr>
      </w:pPr>
    </w:p>
    <w:p w:rsidR="00A739CE" w:rsidRPr="00A739CE" w:rsidRDefault="00A739CE" w:rsidP="00A739CE">
      <w:pPr>
        <w:rPr>
          <w:sz w:val="26"/>
          <w:szCs w:val="26"/>
        </w:rPr>
      </w:pPr>
    </w:p>
    <w:p w:rsidR="00A739CE" w:rsidRPr="00A739CE" w:rsidRDefault="00A739CE" w:rsidP="00A739CE">
      <w:pPr>
        <w:rPr>
          <w:sz w:val="26"/>
          <w:szCs w:val="26"/>
        </w:rPr>
      </w:pPr>
    </w:p>
    <w:p w:rsidR="00A739CE" w:rsidRPr="00A739CE" w:rsidRDefault="00A739CE" w:rsidP="00A739CE">
      <w:pPr>
        <w:rPr>
          <w:sz w:val="26"/>
          <w:szCs w:val="26"/>
        </w:rPr>
      </w:pPr>
    </w:p>
    <w:p w:rsidR="00A739CE" w:rsidRDefault="00A739CE" w:rsidP="00A739CE">
      <w:pPr>
        <w:rPr>
          <w:sz w:val="26"/>
          <w:szCs w:val="26"/>
        </w:rPr>
      </w:pPr>
    </w:p>
    <w:p w:rsidR="00CC4BA0" w:rsidRPr="00A739CE" w:rsidRDefault="00CC4BA0" w:rsidP="00A739CE">
      <w:pPr>
        <w:rPr>
          <w:sz w:val="26"/>
          <w:szCs w:val="26"/>
        </w:rPr>
      </w:pPr>
    </w:p>
    <w:p w:rsidR="004B24FA" w:rsidRDefault="004B24FA" w:rsidP="00A739CE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0D6F" w:rsidRDefault="00730D6F" w:rsidP="00A739CE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0D6F" w:rsidRDefault="00730D6F" w:rsidP="00A739CE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0D6F" w:rsidRDefault="00730D6F" w:rsidP="00A739CE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57D8" w:rsidRDefault="00F557D8" w:rsidP="00A739CE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57D8" w:rsidRDefault="00F557D8" w:rsidP="00A739CE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57D8" w:rsidRDefault="00F557D8" w:rsidP="00A739CE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57D8" w:rsidRDefault="00F557D8" w:rsidP="00A739CE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57D8" w:rsidRDefault="00F557D8" w:rsidP="00A739CE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57D8" w:rsidRDefault="00F557D8" w:rsidP="00A739CE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57D8" w:rsidRDefault="00F557D8" w:rsidP="00A739CE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39CE" w:rsidRPr="00025428" w:rsidRDefault="00A739CE" w:rsidP="00A739CE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курса</w:t>
      </w:r>
    </w:p>
    <w:p w:rsidR="00730D6F" w:rsidRDefault="00730D6F" w:rsidP="00730D6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0D6F" w:rsidRPr="00730D6F" w:rsidRDefault="00730D6F" w:rsidP="00730D6F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0D6F">
        <w:rPr>
          <w:rFonts w:ascii="Times New Roman" w:eastAsia="Times New Roman" w:hAnsi="Times New Roman" w:cs="Times New Roman"/>
          <w:lang w:eastAsia="ru-RU"/>
        </w:rPr>
        <w:t xml:space="preserve">В  основу  содержания  курса  положена  интеграция  технологии  с предметами  эстетического  цикла  (изобразительное  искусство,  литературное чтение,  музыка).  Основа  интеграции  —  процесс  творческой  деятельности мастера,  художника  на  всех  этапах  (рождение  идеи,  разработка  замысла, выбор  материалов,  инструментов  и  технологии  реализации  замысла,  его реализация),  целостность  творческого  процесса,  использование  единых, близких,  взаимодополняющих  средств  художественной  выразительности, комбинирование  художественных  технологий.  Интеграция  опирается  на целостное  </w:t>
      </w:r>
      <w:proofErr w:type="gramStart"/>
      <w:r w:rsidRPr="00730D6F">
        <w:rPr>
          <w:rFonts w:ascii="Times New Roman" w:eastAsia="Times New Roman" w:hAnsi="Times New Roman" w:cs="Times New Roman"/>
          <w:lang w:eastAsia="ru-RU"/>
        </w:rPr>
        <w:t>восприятие</w:t>
      </w:r>
      <w:proofErr w:type="gramEnd"/>
      <w:r w:rsidRPr="00730D6F">
        <w:rPr>
          <w:rFonts w:ascii="Times New Roman" w:eastAsia="Times New Roman" w:hAnsi="Times New Roman" w:cs="Times New Roman"/>
          <w:lang w:eastAsia="ru-RU"/>
        </w:rPr>
        <w:t xml:space="preserve">  младшим  школьником  окружающего  мира, демонстрируя  гармонию  предметного  мира  и  природы.  При  этом  природа рассматривается  как  источник  вдохновения  художника,  источник  образов  и форм,  отражённых  в  народном  быту,  творчестве,  а  также  в  технических объектах. </w:t>
      </w:r>
    </w:p>
    <w:p w:rsidR="00730D6F" w:rsidRPr="00730D6F" w:rsidRDefault="00730D6F" w:rsidP="00730D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lang w:eastAsia="ru-RU"/>
        </w:rPr>
        <w:tab/>
      </w:r>
      <w:r w:rsidRPr="0073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 </w:t>
      </w:r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 предмета  «Технология»  имеет  практико-ориентированную  направленность.  Практическая  деятельность рассматривается  как  средство  развития  личностных  и  социально  значимых качеств  учащихся,  а  также  формирования  системы  специальных технологических и универсальных учебных действий.</w:t>
      </w:r>
    </w:p>
    <w:p w:rsidR="00730D6F" w:rsidRPr="00730D6F" w:rsidRDefault="00730D6F" w:rsidP="00730D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lang w:eastAsia="ru-RU"/>
        </w:rPr>
        <w:tab/>
      </w:r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Отличительные особенности отбора и построение содержания учебного материала: </w:t>
      </w:r>
    </w:p>
    <w:p w:rsidR="00730D6F" w:rsidRPr="00730D6F" w:rsidRDefault="00730D6F" w:rsidP="00730D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Включение  адаптационного  периода  в  1  классе  —  8  уроков,  которые проводятся  на  улице  в  форме  прогулок  с  дидактическими  играми  и наблюдениями или в классе. </w:t>
      </w:r>
    </w:p>
    <w:p w:rsidR="00730D6F" w:rsidRPr="00730D6F" w:rsidRDefault="00730D6F" w:rsidP="00730D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 1  и  2  классах  темы  уроков  отражают  главным  образом  не  названия изделий,  а  технологические  операции,  способы  и  приёмы,  знания  о материалах  и  конструкции,  так  как  первые  два  года  обучения  —  период освоения основных элементарных конструкторско-технологических знаний и умений. Дополнительные задания на сообразительность (в  рабочей тетради) развивают творческие способности. </w:t>
      </w:r>
    </w:p>
    <w:p w:rsidR="00730D6F" w:rsidRPr="00730D6F" w:rsidRDefault="00730D6F" w:rsidP="00730D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 3  и  4  классах  основная  форма  практической  работы  —  простейшие технологические проекты (групповые и индивидуальные), базой для которых являются  уже  усвоенные  предметные  знания  и  умения,  а  также  постоянное развитие основ творческого мышления. </w:t>
      </w:r>
    </w:p>
    <w:p w:rsidR="00730D6F" w:rsidRPr="00730D6F" w:rsidRDefault="00730D6F" w:rsidP="00730D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 программу  каждого  класса  включены  поисковые,  пробные  или тренировочные упражнения, с помощью которых учащиеся делают открытия новых знаний и умений для последующего выполнения изделий и проектов. </w:t>
      </w:r>
    </w:p>
    <w:p w:rsidR="00730D6F" w:rsidRPr="00730D6F" w:rsidRDefault="00730D6F" w:rsidP="00730D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Изготовление  изделий  не  есть  цель  урока.  Изделия  (проектная  работа) лишь  средство  для  решения  конкретных  учебных  задач.  Выбор  изделия  не носит  случайный  характер,  а  отвечает  цели  и  задачам  каждого  урока  и подбирается  в  чётко  продуманной  последовательности  в  соответствии  с изучаемыми  темами.  Любое изготавливаемое  изделие  доступно  для выполнения  и  обязательно  содержит  не  более  одного-двух  новых  знаний  и умений,  которые  могут  быть  открыты  и  освоены  детьми  в  ходе  анализа изделия  и  последующего  его  изготовления.  Это  обеспечивает  получение качественного  изделия  за  период  времени  не  более  20  минут  от  урока  и исключает домашние задания. </w:t>
      </w:r>
    </w:p>
    <w:p w:rsidR="00730D6F" w:rsidRPr="00730D6F" w:rsidRDefault="00730D6F" w:rsidP="00730D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 учебников  и  рабочих  тетрадей  представлен  таким  образом, что  позволяет  учителю  на  основе  учебных  тем  составить  программу </w:t>
      </w:r>
    </w:p>
    <w:p w:rsidR="00730D6F" w:rsidRPr="00730D6F" w:rsidRDefault="00730D6F" w:rsidP="00730D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внеурочного  кружка  (факультатива),  а  дополнительные  образцы  изделий изучаемых  тем  позволяют  закрепить  изученное,  самосовершенствоваться, получать  удовольствие  от  продолжения  понравившейся  на  уроках  работы, повышать самооценку, видя положительный и качественный результат своей работы. </w:t>
      </w:r>
    </w:p>
    <w:p w:rsidR="00730D6F" w:rsidRPr="00730D6F" w:rsidRDefault="00730D6F" w:rsidP="00730D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основа курса</w:t>
      </w:r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организация максимально продуктивной творческой деятельности учащихся начиная с первого класса. Репродуктивно осваиваются только технологические приёмы и способы. Главное в курсе — научить  добывать  знания  и  применять  их  </w:t>
      </w:r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 своей  повседневной  жизни,  а также пользоваться различного рода источниками информации. Это сегодня гораздо  важнее,  чем  просто  запоминать  и  накапливать  знания.  Для  этого необходимо  развивать  у  учеников  способность  к  рефлексии  своей деятельности, умение самостоятельно идти от незнания к знанию. Этот путь идёт  через  осознание  того,  что  известно  и  неизвестно,  умение сформулировать проблему, наметить пути её решения, выбрать один </w:t>
      </w:r>
      <w:proofErr w:type="gramStart"/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них, проверить  его  и  оценить  полученный  результат,  а  в  случае  необходимости повторять попытку до получения качественного результата. </w:t>
      </w:r>
    </w:p>
    <w:p w:rsidR="00730D6F" w:rsidRPr="00730D6F" w:rsidRDefault="00730D6F" w:rsidP="00730D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 продуктивные  методы  —  наблюдение,  размышление, обсуждение,  открытие  новых  знаний,  опытные  исследования  предметной среды, перенос известного в новые ситуации и т. п. С их помощью учитель ставит  каждого  ребёнка  в  позицию  субъекта  своего  учения,  т.  е.  делает ученика  активным  участником  процесса  познания  мира.  Для  этого  урок строится  таким  образом,  чтобы  в  первую  очередь  обращаться  к  личному опыту  учащихся,  а  учебник  использовать  для  дополнения  этого  опыта  научной информацией с последующим обобщением и практическим освоением приобретённых знаний и умений. </w:t>
      </w:r>
    </w:p>
    <w:p w:rsidR="00730D6F" w:rsidRPr="00730D6F" w:rsidRDefault="00730D6F" w:rsidP="00730D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 освоения содержания становятся заложенные  в программе знания  и  умения,  а  также  качественное  выполнение  практических  и творческих работ, личностные изменения каждого ученика в его творческом, нравственном, духовном, социальном развитии. </w:t>
      </w:r>
    </w:p>
    <w:p w:rsidR="00730D6F" w:rsidRPr="00730D6F" w:rsidRDefault="00730D6F" w:rsidP="00730D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обеспечения  качества  практических  работ  в  курсе  предусмотрено выполнение  пробных  поисковых  упражнений,  направленных  на  открытие  и освоение  программных  технологических  операций,  конструктивных особенностей изделий. Упражнения предваряют изготовление предлагаемых далее  изделий,  помогают  наглядно,  практически  искать  оптимальные технологические  способы  и  приёмы  и  являются  залогом  качественного выполнения  целостной  работы.  Они  предлагаются  на  этапе  поиска возможных  вариантов  решения  конструкторско-технологической  или декоративно-художественной  проблемы,  выявленной  в  результате  анализа предложенного образца изделия. </w:t>
      </w:r>
    </w:p>
    <w:p w:rsidR="00730D6F" w:rsidRPr="00730D6F" w:rsidRDefault="00730D6F" w:rsidP="00730D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 творческих  способностей  обеспечивается  </w:t>
      </w:r>
      <w:proofErr w:type="spellStart"/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деятельностным</w:t>
      </w:r>
      <w:proofErr w:type="spellEnd"/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подходом  к  обучению,  стимулирующим  поиск  и  самостоятельное  решение конструкторско-технологических  и  декоративно-художественных  задач, опорой  на  личный  опыт  учащихся  и  иллюстративный  материал,  систему вопросов,  советов  и  задач  (рубрика  «Советы  мастера»  в  1—2  классах, рубрика  «Конструкторско-технологические  задачи»  в  3—4  классах), активизирующих  познавательную  поисковую,  в  том  числе  проектную,  деятельность.  На  этой  основе  создаются  условия  для  развития  у  учащихся умений  наблюдать,  сравнивать,  вычленять  известное  и  неизвестное, анализировать  свои  результаты  и  образцы  профессиональной  деятельности мастеров,  искать  оптимальные  пути  решения  возникающих  эстетических, конструктивных и технологических проблем. </w:t>
      </w:r>
    </w:p>
    <w:p w:rsidR="00730D6F" w:rsidRPr="00730D6F" w:rsidRDefault="00730D6F" w:rsidP="00730D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духовно-нравственных качеств личности, уважения к культуре своей страны и других народов обеспечиваются созерцанием и обсуждением художественных  образцов  культуры,  а  также  активным  включением учащихся в доступную художественно-прикладную деятельность на уроках и на внеурочных занятиях. </w:t>
      </w:r>
    </w:p>
    <w:p w:rsidR="00730D6F" w:rsidRPr="00730D6F" w:rsidRDefault="00730D6F" w:rsidP="00730D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 учащихся  на  уроках  первоначально  носит  главным образом  индивидуальный  характер  с  постепенным  увеличением  доли коллективных  работ,  особенно  творческих,  обобщающего  характера. </w:t>
      </w:r>
      <w:proofErr w:type="gramStart"/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 со  2  класса  дети  постепенно  включаются  в  доступную</w:t>
      </w:r>
      <w:proofErr w:type="gramEnd"/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элементарную  проектную  деятельность,  которая  направлена  на  развитие творческих  черт  личности,  коммуникабельности,  чувства  ответственности, умения  искать  и  пользоваться  информацией.  Она  предполагает  включение учащихся в активный познавательный и практический поиск от выдвижения идеи  и  разработки  замысла  изделия  (ясное  целостное  представление  о </w:t>
      </w:r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будущем изделии — его назначении, выборе конструкции, художественных материалов,  инструментов,  определении  рациональных  приёмов  и последовательности выполнения) </w:t>
      </w:r>
      <w:proofErr w:type="spellStart"/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допрактической</w:t>
      </w:r>
      <w:proofErr w:type="spellEnd"/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задуманного. </w:t>
      </w:r>
    </w:p>
    <w:p w:rsidR="00730D6F" w:rsidRPr="00730D6F" w:rsidRDefault="00730D6F" w:rsidP="00730D6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мастерская (3 часа)</w:t>
      </w:r>
    </w:p>
    <w:p w:rsidR="00730D6F" w:rsidRPr="00730D6F" w:rsidRDefault="00730D6F" w:rsidP="00730D6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Вспомним и обсудим! Знакомимся с компьютером. Компьютер - твой помощник. Проверим себя.</w:t>
      </w:r>
    </w:p>
    <w:p w:rsidR="00730D6F" w:rsidRPr="00730D6F" w:rsidRDefault="00730D6F" w:rsidP="00730D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Мастерская скульптора (6 часа)</w:t>
      </w:r>
    </w:p>
    <w:p w:rsidR="00730D6F" w:rsidRPr="00730D6F" w:rsidRDefault="00730D6F" w:rsidP="00730D6F">
      <w:pPr>
        <w:spacing w:after="0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730D6F" w:rsidRPr="00730D6F" w:rsidRDefault="00730D6F" w:rsidP="00730D6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Мастерская рукодельницы (8 часов)</w:t>
      </w:r>
    </w:p>
    <w:p w:rsidR="00730D6F" w:rsidRPr="00730D6F" w:rsidRDefault="00730D6F" w:rsidP="00730D6F">
      <w:pPr>
        <w:spacing w:after="0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 </w:t>
      </w:r>
    </w:p>
    <w:p w:rsidR="00730D6F" w:rsidRPr="00730D6F" w:rsidRDefault="00730D6F" w:rsidP="00730D6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Мастерская инженеро</w:t>
      </w:r>
      <w:proofErr w:type="gramStart"/>
      <w:r w:rsidRPr="0073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в-</w:t>
      </w:r>
      <w:proofErr w:type="gramEnd"/>
      <w:r w:rsidRPr="0073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конструкторов, строителей, декораторов (11 часов)</w:t>
      </w:r>
    </w:p>
    <w:p w:rsidR="00730D6F" w:rsidRPr="00730D6F" w:rsidRDefault="00730D6F" w:rsidP="00730D6F">
      <w:pPr>
        <w:spacing w:after="0"/>
        <w:ind w:firstLine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квиллинг</w:t>
      </w:r>
      <w:proofErr w:type="spellEnd"/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Изонить</w:t>
      </w:r>
      <w:proofErr w:type="spellEnd"/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>. Художественные техники из креповой бумаги.</w:t>
      </w:r>
    </w:p>
    <w:p w:rsidR="00730D6F" w:rsidRPr="00730D6F" w:rsidRDefault="00730D6F" w:rsidP="00730D6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Мастерская кукольника (6 часов)</w:t>
      </w:r>
    </w:p>
    <w:p w:rsidR="00730D6F" w:rsidRPr="00730D6F" w:rsidRDefault="00730D6F" w:rsidP="00730D6F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D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730D6F" w:rsidRPr="00730D6F" w:rsidRDefault="00730D6F" w:rsidP="00730D6F">
      <w:pPr>
        <w:widowControl w:val="0"/>
        <w:tabs>
          <w:tab w:val="left" w:pos="690"/>
          <w:tab w:val="left" w:pos="720"/>
          <w:tab w:val="left" w:pos="6795"/>
          <w:tab w:val="center" w:pos="7143"/>
          <w:tab w:val="center" w:pos="7568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9CE" w:rsidRPr="00A739CE" w:rsidRDefault="00A739CE" w:rsidP="00A739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39CE" w:rsidRDefault="00A739CE" w:rsidP="00A739CE">
      <w:pPr>
        <w:jc w:val="center"/>
        <w:rPr>
          <w:sz w:val="26"/>
          <w:szCs w:val="26"/>
        </w:rPr>
      </w:pPr>
    </w:p>
    <w:p w:rsidR="00A739CE" w:rsidRDefault="00A739CE" w:rsidP="00A739CE">
      <w:pPr>
        <w:jc w:val="center"/>
        <w:rPr>
          <w:sz w:val="26"/>
          <w:szCs w:val="26"/>
        </w:rPr>
      </w:pPr>
    </w:p>
    <w:p w:rsidR="00A739CE" w:rsidRDefault="00A739CE" w:rsidP="00A739CE">
      <w:pPr>
        <w:jc w:val="center"/>
        <w:rPr>
          <w:sz w:val="26"/>
          <w:szCs w:val="26"/>
        </w:rPr>
      </w:pPr>
    </w:p>
    <w:p w:rsidR="00A739CE" w:rsidRDefault="00A739CE" w:rsidP="00A739CE">
      <w:pPr>
        <w:jc w:val="center"/>
        <w:rPr>
          <w:sz w:val="26"/>
          <w:szCs w:val="26"/>
        </w:rPr>
      </w:pPr>
    </w:p>
    <w:p w:rsidR="00A739CE" w:rsidRDefault="00A739CE" w:rsidP="00A739CE">
      <w:pPr>
        <w:jc w:val="center"/>
        <w:rPr>
          <w:sz w:val="26"/>
          <w:szCs w:val="26"/>
        </w:rPr>
      </w:pPr>
    </w:p>
    <w:p w:rsidR="00A739CE" w:rsidRDefault="00A739CE" w:rsidP="00A739CE">
      <w:pPr>
        <w:jc w:val="center"/>
        <w:rPr>
          <w:sz w:val="26"/>
          <w:szCs w:val="26"/>
        </w:rPr>
      </w:pPr>
    </w:p>
    <w:p w:rsidR="00A739CE" w:rsidRDefault="00A739CE" w:rsidP="00A739CE">
      <w:pPr>
        <w:jc w:val="center"/>
        <w:rPr>
          <w:sz w:val="26"/>
          <w:szCs w:val="26"/>
        </w:rPr>
      </w:pPr>
    </w:p>
    <w:p w:rsidR="00A739CE" w:rsidRDefault="00A739CE" w:rsidP="00A739CE">
      <w:pPr>
        <w:jc w:val="center"/>
        <w:rPr>
          <w:sz w:val="26"/>
          <w:szCs w:val="26"/>
        </w:rPr>
      </w:pPr>
    </w:p>
    <w:p w:rsidR="00730D6F" w:rsidRDefault="00730D6F" w:rsidP="00A739C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D6F" w:rsidRDefault="00730D6F" w:rsidP="00A739C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D6F" w:rsidRDefault="00730D6F" w:rsidP="00A739C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D6F" w:rsidRDefault="00730D6F" w:rsidP="00A739C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D6F" w:rsidRDefault="00730D6F" w:rsidP="00A739C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D6F" w:rsidRDefault="00730D6F" w:rsidP="00A739C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D6F" w:rsidRDefault="00730D6F" w:rsidP="00A739C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D6F" w:rsidRDefault="00730D6F" w:rsidP="00A739C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D6F" w:rsidRDefault="00730D6F" w:rsidP="00A739C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39CE" w:rsidRDefault="00A739CE" w:rsidP="00A739C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02542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Учебно</w:t>
      </w:r>
      <w:proofErr w:type="spellEnd"/>
      <w:r w:rsidRPr="00025428">
        <w:rPr>
          <w:rFonts w:ascii="Times New Roman" w:eastAsia="Calibri" w:hAnsi="Times New Roman" w:cs="Times New Roman"/>
          <w:b/>
          <w:sz w:val="28"/>
          <w:szCs w:val="28"/>
        </w:rPr>
        <w:t xml:space="preserve"> – тематический план</w:t>
      </w:r>
    </w:p>
    <w:p w:rsidR="00A739CE" w:rsidRPr="00025428" w:rsidRDefault="00A739CE" w:rsidP="00A739C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2835"/>
        <w:gridCol w:w="992"/>
        <w:gridCol w:w="851"/>
        <w:gridCol w:w="992"/>
        <w:gridCol w:w="851"/>
        <w:gridCol w:w="992"/>
        <w:gridCol w:w="850"/>
        <w:gridCol w:w="993"/>
      </w:tblGrid>
      <w:tr w:rsidR="00730D6F" w:rsidRPr="00730D6F" w:rsidTr="007E087C">
        <w:trPr>
          <w:trHeight w:val="1110"/>
        </w:trPr>
        <w:tc>
          <w:tcPr>
            <w:tcW w:w="425" w:type="dxa"/>
          </w:tcPr>
          <w:p w:rsidR="00730D6F" w:rsidRPr="00730D6F" w:rsidRDefault="00730D6F" w:rsidP="00730D6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30D6F">
              <w:rPr>
                <w:rFonts w:ascii="Times New Roman" w:eastAsia="Times New Roman" w:hAnsi="Times New Roman" w:cs="Times New Roman"/>
                <w:sz w:val="18"/>
                <w:szCs w:val="24"/>
              </w:rPr>
              <w:t>Содержание программного материала</w:t>
            </w:r>
          </w:p>
        </w:tc>
        <w:tc>
          <w:tcPr>
            <w:tcW w:w="992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30D6F">
              <w:rPr>
                <w:rFonts w:ascii="Times New Roman" w:eastAsia="Times New Roman" w:hAnsi="Times New Roman" w:cs="Times New Roman"/>
                <w:sz w:val="18"/>
                <w:szCs w:val="24"/>
              </w:rPr>
              <w:t>Кол-во</w:t>
            </w:r>
          </w:p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30D6F">
              <w:rPr>
                <w:rFonts w:ascii="Times New Roman" w:eastAsia="Times New Roman" w:hAnsi="Times New Roman" w:cs="Times New Roman"/>
                <w:sz w:val="18"/>
                <w:szCs w:val="24"/>
              </w:rPr>
              <w:t>часов</w:t>
            </w:r>
          </w:p>
        </w:tc>
        <w:tc>
          <w:tcPr>
            <w:tcW w:w="851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30D6F">
              <w:rPr>
                <w:rFonts w:ascii="Times New Roman" w:eastAsia="Times New Roman" w:hAnsi="Times New Roman" w:cs="Times New Roman"/>
                <w:sz w:val="18"/>
                <w:szCs w:val="24"/>
              </w:rPr>
              <w:t>Конструирование,</w:t>
            </w:r>
          </w:p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30D6F">
              <w:rPr>
                <w:rFonts w:ascii="Times New Roman" w:eastAsia="Times New Roman" w:hAnsi="Times New Roman" w:cs="Times New Roman"/>
                <w:sz w:val="18"/>
                <w:szCs w:val="24"/>
              </w:rPr>
              <w:t>моделирование</w:t>
            </w:r>
          </w:p>
        </w:tc>
        <w:tc>
          <w:tcPr>
            <w:tcW w:w="992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30D6F">
              <w:rPr>
                <w:rFonts w:ascii="Times New Roman" w:eastAsia="Times New Roman" w:hAnsi="Times New Roman" w:cs="Times New Roman"/>
                <w:sz w:val="18"/>
                <w:szCs w:val="24"/>
              </w:rPr>
              <w:t>Работа с бумагой, картоном, фольгой</w:t>
            </w:r>
          </w:p>
        </w:tc>
        <w:tc>
          <w:tcPr>
            <w:tcW w:w="851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30D6F">
              <w:rPr>
                <w:rFonts w:ascii="Times New Roman" w:eastAsia="Times New Roman" w:hAnsi="Times New Roman" w:cs="Times New Roman"/>
                <w:sz w:val="18"/>
                <w:szCs w:val="24"/>
              </w:rPr>
              <w:t>Работа с пластичными материалами</w:t>
            </w:r>
          </w:p>
        </w:tc>
        <w:tc>
          <w:tcPr>
            <w:tcW w:w="992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30D6F">
              <w:rPr>
                <w:rFonts w:ascii="Times New Roman" w:eastAsia="Times New Roman" w:hAnsi="Times New Roman" w:cs="Times New Roman"/>
                <w:sz w:val="18"/>
                <w:szCs w:val="24"/>
              </w:rPr>
              <w:t>Работа с тканью,</w:t>
            </w:r>
          </w:p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30D6F">
              <w:rPr>
                <w:rFonts w:ascii="Times New Roman" w:eastAsia="Times New Roman" w:hAnsi="Times New Roman" w:cs="Times New Roman"/>
                <w:sz w:val="18"/>
                <w:szCs w:val="24"/>
              </w:rPr>
              <w:t>нитками, пряжей</w:t>
            </w:r>
          </w:p>
        </w:tc>
        <w:tc>
          <w:tcPr>
            <w:tcW w:w="850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30D6F">
              <w:rPr>
                <w:rFonts w:ascii="Times New Roman" w:eastAsia="Times New Roman" w:hAnsi="Times New Roman" w:cs="Times New Roman"/>
                <w:sz w:val="18"/>
                <w:szCs w:val="24"/>
              </w:rPr>
              <w:t>Проект</w:t>
            </w:r>
          </w:p>
        </w:tc>
        <w:tc>
          <w:tcPr>
            <w:tcW w:w="993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30D6F">
              <w:rPr>
                <w:rFonts w:ascii="Times New Roman" w:eastAsia="Times New Roman" w:hAnsi="Times New Roman" w:cs="Times New Roman"/>
                <w:sz w:val="18"/>
                <w:szCs w:val="24"/>
              </w:rPr>
              <w:t>Работа на компьютере</w:t>
            </w:r>
          </w:p>
        </w:tc>
      </w:tr>
      <w:tr w:rsidR="00730D6F" w:rsidRPr="00730D6F" w:rsidTr="007E087C">
        <w:trPr>
          <w:trHeight w:val="315"/>
        </w:trPr>
        <w:tc>
          <w:tcPr>
            <w:tcW w:w="425" w:type="dxa"/>
          </w:tcPr>
          <w:p w:rsidR="00730D6F" w:rsidRPr="00730D6F" w:rsidRDefault="00730D6F" w:rsidP="00730D6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30D6F" w:rsidRPr="00730D6F" w:rsidRDefault="00730D6F" w:rsidP="00730D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992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0D6F" w:rsidRPr="00730D6F" w:rsidTr="007E087C">
        <w:trPr>
          <w:trHeight w:val="315"/>
        </w:trPr>
        <w:tc>
          <w:tcPr>
            <w:tcW w:w="425" w:type="dxa"/>
          </w:tcPr>
          <w:p w:rsidR="00730D6F" w:rsidRPr="00730D6F" w:rsidRDefault="00730D6F" w:rsidP="00730D6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30D6F" w:rsidRPr="00730D6F" w:rsidRDefault="00730D6F" w:rsidP="00730D6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скульптора</w:t>
            </w:r>
          </w:p>
        </w:tc>
        <w:tc>
          <w:tcPr>
            <w:tcW w:w="992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D6F" w:rsidRPr="00730D6F" w:rsidTr="007E087C">
        <w:trPr>
          <w:trHeight w:val="315"/>
        </w:trPr>
        <w:tc>
          <w:tcPr>
            <w:tcW w:w="425" w:type="dxa"/>
          </w:tcPr>
          <w:p w:rsidR="00730D6F" w:rsidRPr="00730D6F" w:rsidRDefault="00730D6F" w:rsidP="00730D6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730D6F" w:rsidRPr="00730D6F" w:rsidRDefault="00730D6F" w:rsidP="00730D6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рукодельницы</w:t>
            </w:r>
          </w:p>
        </w:tc>
        <w:tc>
          <w:tcPr>
            <w:tcW w:w="992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D6F" w:rsidRPr="00730D6F" w:rsidTr="007E087C">
        <w:trPr>
          <w:trHeight w:val="825"/>
        </w:trPr>
        <w:tc>
          <w:tcPr>
            <w:tcW w:w="425" w:type="dxa"/>
          </w:tcPr>
          <w:p w:rsidR="00730D6F" w:rsidRPr="00730D6F" w:rsidRDefault="00730D6F" w:rsidP="00730D6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730D6F" w:rsidRPr="00730D6F" w:rsidRDefault="00730D6F" w:rsidP="00730D6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инженеро</w:t>
            </w:r>
            <w:proofErr w:type="gramStart"/>
            <w:r w:rsidRPr="00730D6F">
              <w:rPr>
                <w:rFonts w:ascii="Times New Roman" w:eastAsia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730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конструкторов, строителей, декораторов</w:t>
            </w:r>
          </w:p>
        </w:tc>
        <w:tc>
          <w:tcPr>
            <w:tcW w:w="992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D6F" w:rsidRPr="00730D6F" w:rsidTr="007E087C">
        <w:trPr>
          <w:trHeight w:val="315"/>
        </w:trPr>
        <w:tc>
          <w:tcPr>
            <w:tcW w:w="425" w:type="dxa"/>
          </w:tcPr>
          <w:p w:rsidR="00730D6F" w:rsidRPr="00730D6F" w:rsidRDefault="00730D6F" w:rsidP="00730D6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730D6F" w:rsidRPr="00730D6F" w:rsidRDefault="00730D6F" w:rsidP="00730D6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кукольника</w:t>
            </w:r>
          </w:p>
        </w:tc>
        <w:tc>
          <w:tcPr>
            <w:tcW w:w="992" w:type="dxa"/>
            <w:vAlign w:val="center"/>
          </w:tcPr>
          <w:p w:rsidR="00730D6F" w:rsidRPr="00730D6F" w:rsidRDefault="00F557D8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30D6F" w:rsidRPr="00730D6F" w:rsidRDefault="00F557D8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D6F" w:rsidRPr="00730D6F" w:rsidTr="007E087C">
        <w:trPr>
          <w:trHeight w:val="330"/>
        </w:trPr>
        <w:tc>
          <w:tcPr>
            <w:tcW w:w="425" w:type="dxa"/>
          </w:tcPr>
          <w:p w:rsidR="00730D6F" w:rsidRPr="00730D6F" w:rsidRDefault="00730D6F" w:rsidP="00730D6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30D6F" w:rsidRPr="00730D6F" w:rsidRDefault="00730D6F" w:rsidP="00730D6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730D6F" w:rsidRPr="00730D6F" w:rsidRDefault="00F557D8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730D6F" w:rsidRPr="00730D6F" w:rsidRDefault="00F557D8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730D6F" w:rsidRPr="00730D6F" w:rsidRDefault="00730D6F" w:rsidP="007E08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6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A739CE" w:rsidRDefault="00A739CE" w:rsidP="00730D6F">
      <w:pPr>
        <w:ind w:left="-567" w:firstLine="567"/>
        <w:jc w:val="center"/>
        <w:rPr>
          <w:sz w:val="26"/>
          <w:szCs w:val="26"/>
        </w:rPr>
      </w:pPr>
    </w:p>
    <w:p w:rsidR="00A739CE" w:rsidRPr="00A739CE" w:rsidRDefault="00A739CE" w:rsidP="00A739CE">
      <w:pPr>
        <w:rPr>
          <w:sz w:val="26"/>
          <w:szCs w:val="26"/>
        </w:rPr>
      </w:pPr>
    </w:p>
    <w:p w:rsidR="00A739CE" w:rsidRDefault="00A739CE" w:rsidP="00A739CE">
      <w:pPr>
        <w:tabs>
          <w:tab w:val="left" w:pos="7726"/>
        </w:tabs>
        <w:rPr>
          <w:sz w:val="26"/>
          <w:szCs w:val="26"/>
        </w:rPr>
      </w:pPr>
    </w:p>
    <w:p w:rsidR="00730D6F" w:rsidRDefault="00730D6F" w:rsidP="00A739CE">
      <w:pPr>
        <w:tabs>
          <w:tab w:val="left" w:pos="7726"/>
        </w:tabs>
        <w:rPr>
          <w:sz w:val="26"/>
          <w:szCs w:val="26"/>
        </w:rPr>
      </w:pPr>
    </w:p>
    <w:p w:rsidR="00730D6F" w:rsidRDefault="00730D6F" w:rsidP="00A739CE">
      <w:pPr>
        <w:tabs>
          <w:tab w:val="left" w:pos="7726"/>
        </w:tabs>
        <w:rPr>
          <w:sz w:val="26"/>
          <w:szCs w:val="26"/>
        </w:rPr>
      </w:pPr>
    </w:p>
    <w:p w:rsidR="00730D6F" w:rsidRDefault="00730D6F" w:rsidP="00A739CE">
      <w:pPr>
        <w:tabs>
          <w:tab w:val="left" w:pos="7726"/>
        </w:tabs>
        <w:rPr>
          <w:sz w:val="26"/>
          <w:szCs w:val="26"/>
        </w:rPr>
      </w:pPr>
    </w:p>
    <w:p w:rsidR="00A739CE" w:rsidRDefault="00A739CE" w:rsidP="00A739CE">
      <w:pPr>
        <w:tabs>
          <w:tab w:val="left" w:pos="7726"/>
        </w:tabs>
        <w:rPr>
          <w:sz w:val="26"/>
          <w:szCs w:val="26"/>
        </w:rPr>
      </w:pPr>
    </w:p>
    <w:p w:rsidR="00A739CE" w:rsidRDefault="00A739CE" w:rsidP="00A739CE">
      <w:pPr>
        <w:tabs>
          <w:tab w:val="left" w:pos="7726"/>
        </w:tabs>
        <w:rPr>
          <w:sz w:val="26"/>
          <w:szCs w:val="26"/>
        </w:rPr>
      </w:pPr>
    </w:p>
    <w:p w:rsidR="00A739CE" w:rsidRDefault="00A739CE" w:rsidP="00A739CE">
      <w:pPr>
        <w:tabs>
          <w:tab w:val="left" w:pos="7726"/>
        </w:tabs>
        <w:rPr>
          <w:sz w:val="26"/>
          <w:szCs w:val="26"/>
        </w:rPr>
      </w:pPr>
    </w:p>
    <w:tbl>
      <w:tblPr>
        <w:tblStyle w:val="a4"/>
        <w:tblW w:w="524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</w:tblGrid>
      <w:tr w:rsidR="00A739CE" w:rsidTr="003660AA">
        <w:trPr>
          <w:trHeight w:val="2895"/>
        </w:trPr>
        <w:tc>
          <w:tcPr>
            <w:tcW w:w="5243" w:type="dxa"/>
          </w:tcPr>
          <w:p w:rsidR="00A739CE" w:rsidRPr="00580138" w:rsidRDefault="00A739CE" w:rsidP="003660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СОГЛАСОВАНО:</w:t>
            </w:r>
          </w:p>
          <w:p w:rsidR="00A739CE" w:rsidRPr="00580138" w:rsidRDefault="00A739CE" w:rsidP="003660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</w:rPr>
              <w:t xml:space="preserve"> по УВР</w:t>
            </w:r>
          </w:p>
          <w:p w:rsidR="00A739CE" w:rsidRPr="00580138" w:rsidRDefault="00A739CE" w:rsidP="003660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___________________</w:t>
            </w:r>
          </w:p>
          <w:p w:rsidR="00A739CE" w:rsidRPr="00580138" w:rsidRDefault="00A739CE" w:rsidP="003660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( подпись)</w:t>
            </w:r>
          </w:p>
          <w:p w:rsidR="00A739CE" w:rsidRPr="00580138" w:rsidRDefault="00A739CE" w:rsidP="003660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_________________________________</w:t>
            </w:r>
          </w:p>
          <w:p w:rsidR="00A739CE" w:rsidRPr="00580138" w:rsidRDefault="00A739CE" w:rsidP="003660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(расшифровка подписи)</w:t>
            </w:r>
          </w:p>
          <w:p w:rsidR="00A739CE" w:rsidRPr="00580138" w:rsidRDefault="00A739CE" w:rsidP="003660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__________________</w:t>
            </w:r>
          </w:p>
          <w:p w:rsidR="00A739CE" w:rsidRDefault="00A739CE" w:rsidP="003660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 xml:space="preserve">(дата)                            </w:t>
            </w:r>
          </w:p>
        </w:tc>
      </w:tr>
    </w:tbl>
    <w:p w:rsidR="00A739CE" w:rsidRPr="00A739CE" w:rsidRDefault="00A739CE" w:rsidP="00A739CE">
      <w:pPr>
        <w:tabs>
          <w:tab w:val="left" w:pos="7726"/>
        </w:tabs>
        <w:rPr>
          <w:sz w:val="26"/>
          <w:szCs w:val="26"/>
        </w:rPr>
      </w:pPr>
    </w:p>
    <w:sectPr w:rsidR="00A739CE" w:rsidRPr="00A739CE" w:rsidSect="00730D6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1FAB"/>
    <w:multiLevelType w:val="hybridMultilevel"/>
    <w:tmpl w:val="4DB0A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E27B6"/>
    <w:multiLevelType w:val="hybridMultilevel"/>
    <w:tmpl w:val="35E868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9A6345A"/>
    <w:multiLevelType w:val="hybridMultilevel"/>
    <w:tmpl w:val="17907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D736959"/>
    <w:multiLevelType w:val="hybridMultilevel"/>
    <w:tmpl w:val="B636A43E"/>
    <w:lvl w:ilvl="0" w:tplc="04190001">
      <w:start w:val="1"/>
      <w:numFmt w:val="bullet"/>
      <w:lvlText w:val="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10DD5"/>
    <w:multiLevelType w:val="hybridMultilevel"/>
    <w:tmpl w:val="7A4E8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C1787"/>
    <w:multiLevelType w:val="hybridMultilevel"/>
    <w:tmpl w:val="B792E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B27D1"/>
    <w:multiLevelType w:val="hybridMultilevel"/>
    <w:tmpl w:val="66844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050B82"/>
    <w:multiLevelType w:val="hybridMultilevel"/>
    <w:tmpl w:val="5A12B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4A077F7"/>
    <w:multiLevelType w:val="hybridMultilevel"/>
    <w:tmpl w:val="96629746"/>
    <w:lvl w:ilvl="0" w:tplc="E1120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DB29CE"/>
    <w:multiLevelType w:val="hybridMultilevel"/>
    <w:tmpl w:val="E1D66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5C"/>
    <w:rsid w:val="00007683"/>
    <w:rsid w:val="00015991"/>
    <w:rsid w:val="00016C1F"/>
    <w:rsid w:val="00027784"/>
    <w:rsid w:val="000345BB"/>
    <w:rsid w:val="00037952"/>
    <w:rsid w:val="00040121"/>
    <w:rsid w:val="000445B6"/>
    <w:rsid w:val="00044B67"/>
    <w:rsid w:val="00053FCD"/>
    <w:rsid w:val="000734EF"/>
    <w:rsid w:val="0007406F"/>
    <w:rsid w:val="00086EEF"/>
    <w:rsid w:val="0008781D"/>
    <w:rsid w:val="000A3F40"/>
    <w:rsid w:val="000A7B1D"/>
    <w:rsid w:val="000B1616"/>
    <w:rsid w:val="000B7757"/>
    <w:rsid w:val="000E41C4"/>
    <w:rsid w:val="000E6185"/>
    <w:rsid w:val="00101711"/>
    <w:rsid w:val="001046FD"/>
    <w:rsid w:val="00107443"/>
    <w:rsid w:val="0011375F"/>
    <w:rsid w:val="00114585"/>
    <w:rsid w:val="0011472B"/>
    <w:rsid w:val="00116571"/>
    <w:rsid w:val="00117267"/>
    <w:rsid w:val="001178C1"/>
    <w:rsid w:val="00120D88"/>
    <w:rsid w:val="00124247"/>
    <w:rsid w:val="00144B82"/>
    <w:rsid w:val="001569AC"/>
    <w:rsid w:val="0016105F"/>
    <w:rsid w:val="0017258B"/>
    <w:rsid w:val="001733F1"/>
    <w:rsid w:val="00174DC5"/>
    <w:rsid w:val="0018262B"/>
    <w:rsid w:val="00185462"/>
    <w:rsid w:val="001872E6"/>
    <w:rsid w:val="001A4572"/>
    <w:rsid w:val="001B056B"/>
    <w:rsid w:val="001B1ECE"/>
    <w:rsid w:val="001B3A71"/>
    <w:rsid w:val="001C3255"/>
    <w:rsid w:val="001C34C4"/>
    <w:rsid w:val="001C3DF3"/>
    <w:rsid w:val="001D56D3"/>
    <w:rsid w:val="001E78B5"/>
    <w:rsid w:val="001F5D80"/>
    <w:rsid w:val="0022284A"/>
    <w:rsid w:val="002236B4"/>
    <w:rsid w:val="002236B9"/>
    <w:rsid w:val="00253D47"/>
    <w:rsid w:val="0026235F"/>
    <w:rsid w:val="002670EF"/>
    <w:rsid w:val="00271DF1"/>
    <w:rsid w:val="00272EAE"/>
    <w:rsid w:val="00280881"/>
    <w:rsid w:val="002A218F"/>
    <w:rsid w:val="002A34FC"/>
    <w:rsid w:val="002B0436"/>
    <w:rsid w:val="002D118F"/>
    <w:rsid w:val="002E1502"/>
    <w:rsid w:val="002E3A51"/>
    <w:rsid w:val="002E5E3E"/>
    <w:rsid w:val="002E6D22"/>
    <w:rsid w:val="002F3269"/>
    <w:rsid w:val="002F4612"/>
    <w:rsid w:val="002F5224"/>
    <w:rsid w:val="0030500D"/>
    <w:rsid w:val="003063C4"/>
    <w:rsid w:val="003103E1"/>
    <w:rsid w:val="0031412A"/>
    <w:rsid w:val="003267E1"/>
    <w:rsid w:val="00327EB9"/>
    <w:rsid w:val="00331BC1"/>
    <w:rsid w:val="003325EE"/>
    <w:rsid w:val="0033619F"/>
    <w:rsid w:val="003375C6"/>
    <w:rsid w:val="0034347C"/>
    <w:rsid w:val="00345E51"/>
    <w:rsid w:val="003463D7"/>
    <w:rsid w:val="00357D64"/>
    <w:rsid w:val="003602D8"/>
    <w:rsid w:val="00361E48"/>
    <w:rsid w:val="00367B64"/>
    <w:rsid w:val="00370AB0"/>
    <w:rsid w:val="003754EC"/>
    <w:rsid w:val="00377AEB"/>
    <w:rsid w:val="00380E41"/>
    <w:rsid w:val="003829CB"/>
    <w:rsid w:val="00397347"/>
    <w:rsid w:val="003A3DB9"/>
    <w:rsid w:val="003B2FC5"/>
    <w:rsid w:val="003C070A"/>
    <w:rsid w:val="003C1076"/>
    <w:rsid w:val="003C460C"/>
    <w:rsid w:val="003D2CBD"/>
    <w:rsid w:val="003D5D8A"/>
    <w:rsid w:val="003D6CE4"/>
    <w:rsid w:val="003E275E"/>
    <w:rsid w:val="003F1B80"/>
    <w:rsid w:val="003F3222"/>
    <w:rsid w:val="00401B2E"/>
    <w:rsid w:val="004042BF"/>
    <w:rsid w:val="00407427"/>
    <w:rsid w:val="00413DC3"/>
    <w:rsid w:val="004149FD"/>
    <w:rsid w:val="00424CE3"/>
    <w:rsid w:val="00435676"/>
    <w:rsid w:val="00436103"/>
    <w:rsid w:val="0044147F"/>
    <w:rsid w:val="0044512F"/>
    <w:rsid w:val="00447592"/>
    <w:rsid w:val="00452F36"/>
    <w:rsid w:val="00456B44"/>
    <w:rsid w:val="00463901"/>
    <w:rsid w:val="004706F5"/>
    <w:rsid w:val="00470D62"/>
    <w:rsid w:val="004722C1"/>
    <w:rsid w:val="0048760B"/>
    <w:rsid w:val="00492F63"/>
    <w:rsid w:val="004A1CFE"/>
    <w:rsid w:val="004A3A9F"/>
    <w:rsid w:val="004B1DB3"/>
    <w:rsid w:val="004B24FA"/>
    <w:rsid w:val="004B442E"/>
    <w:rsid w:val="004B6DF2"/>
    <w:rsid w:val="004D3896"/>
    <w:rsid w:val="004D7C33"/>
    <w:rsid w:val="004E2205"/>
    <w:rsid w:val="004E270A"/>
    <w:rsid w:val="004E2BC0"/>
    <w:rsid w:val="004F6362"/>
    <w:rsid w:val="00500E1D"/>
    <w:rsid w:val="0053169D"/>
    <w:rsid w:val="00531796"/>
    <w:rsid w:val="00542422"/>
    <w:rsid w:val="00544508"/>
    <w:rsid w:val="005564D2"/>
    <w:rsid w:val="005667D6"/>
    <w:rsid w:val="005817AB"/>
    <w:rsid w:val="0058264A"/>
    <w:rsid w:val="0058721B"/>
    <w:rsid w:val="005A4E8E"/>
    <w:rsid w:val="005A5DB5"/>
    <w:rsid w:val="005B1AE4"/>
    <w:rsid w:val="005B2ABE"/>
    <w:rsid w:val="005B59C4"/>
    <w:rsid w:val="005B64FE"/>
    <w:rsid w:val="005C38E3"/>
    <w:rsid w:val="005E0CEC"/>
    <w:rsid w:val="005F2956"/>
    <w:rsid w:val="005F5EB5"/>
    <w:rsid w:val="005F6B10"/>
    <w:rsid w:val="0060278D"/>
    <w:rsid w:val="0064061A"/>
    <w:rsid w:val="00641518"/>
    <w:rsid w:val="006415EE"/>
    <w:rsid w:val="006440B9"/>
    <w:rsid w:val="00644203"/>
    <w:rsid w:val="006500B4"/>
    <w:rsid w:val="00655B52"/>
    <w:rsid w:val="00656514"/>
    <w:rsid w:val="00663074"/>
    <w:rsid w:val="00663CFC"/>
    <w:rsid w:val="00666895"/>
    <w:rsid w:val="00667CAF"/>
    <w:rsid w:val="00670332"/>
    <w:rsid w:val="00670AF1"/>
    <w:rsid w:val="00671556"/>
    <w:rsid w:val="00671EA2"/>
    <w:rsid w:val="006749F3"/>
    <w:rsid w:val="00674A85"/>
    <w:rsid w:val="00681C8A"/>
    <w:rsid w:val="0068260E"/>
    <w:rsid w:val="00690AC2"/>
    <w:rsid w:val="00696508"/>
    <w:rsid w:val="006A07BD"/>
    <w:rsid w:val="006B5653"/>
    <w:rsid w:val="006C51FE"/>
    <w:rsid w:val="006C5461"/>
    <w:rsid w:val="006D3990"/>
    <w:rsid w:val="006D76E6"/>
    <w:rsid w:val="006F2158"/>
    <w:rsid w:val="006F3C08"/>
    <w:rsid w:val="007115B0"/>
    <w:rsid w:val="00711FAB"/>
    <w:rsid w:val="00715B97"/>
    <w:rsid w:val="00716438"/>
    <w:rsid w:val="00730D6F"/>
    <w:rsid w:val="007453F1"/>
    <w:rsid w:val="00750019"/>
    <w:rsid w:val="00753C34"/>
    <w:rsid w:val="00771B8D"/>
    <w:rsid w:val="00777E9C"/>
    <w:rsid w:val="00783EC7"/>
    <w:rsid w:val="00793FB9"/>
    <w:rsid w:val="007958B0"/>
    <w:rsid w:val="00795B94"/>
    <w:rsid w:val="007A2419"/>
    <w:rsid w:val="007A7C5A"/>
    <w:rsid w:val="007A7E67"/>
    <w:rsid w:val="007C09D7"/>
    <w:rsid w:val="007C2166"/>
    <w:rsid w:val="007D2118"/>
    <w:rsid w:val="007D6959"/>
    <w:rsid w:val="007E087C"/>
    <w:rsid w:val="007E1745"/>
    <w:rsid w:val="007E764D"/>
    <w:rsid w:val="007F262D"/>
    <w:rsid w:val="008106CF"/>
    <w:rsid w:val="00821844"/>
    <w:rsid w:val="00835134"/>
    <w:rsid w:val="00841A35"/>
    <w:rsid w:val="008443AC"/>
    <w:rsid w:val="00850415"/>
    <w:rsid w:val="00860D60"/>
    <w:rsid w:val="0086575C"/>
    <w:rsid w:val="00865DC4"/>
    <w:rsid w:val="00866D28"/>
    <w:rsid w:val="00870BB2"/>
    <w:rsid w:val="00876F9C"/>
    <w:rsid w:val="00877B4B"/>
    <w:rsid w:val="00892E7C"/>
    <w:rsid w:val="008A071D"/>
    <w:rsid w:val="008A6B4A"/>
    <w:rsid w:val="008A7CC4"/>
    <w:rsid w:val="008B4B48"/>
    <w:rsid w:val="008C261B"/>
    <w:rsid w:val="008C3D63"/>
    <w:rsid w:val="008D074F"/>
    <w:rsid w:val="008D2F52"/>
    <w:rsid w:val="008D6D43"/>
    <w:rsid w:val="008E653D"/>
    <w:rsid w:val="009272FD"/>
    <w:rsid w:val="00937264"/>
    <w:rsid w:val="0094025B"/>
    <w:rsid w:val="00943D61"/>
    <w:rsid w:val="009715D9"/>
    <w:rsid w:val="00982006"/>
    <w:rsid w:val="00983B50"/>
    <w:rsid w:val="00984BFE"/>
    <w:rsid w:val="0098781D"/>
    <w:rsid w:val="009915A4"/>
    <w:rsid w:val="00997781"/>
    <w:rsid w:val="009A5120"/>
    <w:rsid w:val="009C08D8"/>
    <w:rsid w:val="009E33CE"/>
    <w:rsid w:val="009E44E5"/>
    <w:rsid w:val="009F158A"/>
    <w:rsid w:val="009F3B9C"/>
    <w:rsid w:val="009F6E27"/>
    <w:rsid w:val="00A0442E"/>
    <w:rsid w:val="00A0524D"/>
    <w:rsid w:val="00A30547"/>
    <w:rsid w:val="00A324AE"/>
    <w:rsid w:val="00A35879"/>
    <w:rsid w:val="00A4136B"/>
    <w:rsid w:val="00A63AFB"/>
    <w:rsid w:val="00A64542"/>
    <w:rsid w:val="00A72EB4"/>
    <w:rsid w:val="00A739CE"/>
    <w:rsid w:val="00A76098"/>
    <w:rsid w:val="00A83AA2"/>
    <w:rsid w:val="00AA1F09"/>
    <w:rsid w:val="00AB0717"/>
    <w:rsid w:val="00AC4029"/>
    <w:rsid w:val="00AD735B"/>
    <w:rsid w:val="00AE7DBD"/>
    <w:rsid w:val="00AE7EF4"/>
    <w:rsid w:val="00AF785D"/>
    <w:rsid w:val="00B033D9"/>
    <w:rsid w:val="00B05036"/>
    <w:rsid w:val="00B14BEA"/>
    <w:rsid w:val="00B15D72"/>
    <w:rsid w:val="00B20416"/>
    <w:rsid w:val="00B302AB"/>
    <w:rsid w:val="00B36947"/>
    <w:rsid w:val="00B42819"/>
    <w:rsid w:val="00B4727F"/>
    <w:rsid w:val="00B55587"/>
    <w:rsid w:val="00B57D7B"/>
    <w:rsid w:val="00B7192F"/>
    <w:rsid w:val="00B73601"/>
    <w:rsid w:val="00B87469"/>
    <w:rsid w:val="00BA152E"/>
    <w:rsid w:val="00BA760A"/>
    <w:rsid w:val="00BB3E02"/>
    <w:rsid w:val="00BC1B5E"/>
    <w:rsid w:val="00BC61BA"/>
    <w:rsid w:val="00BD3F2A"/>
    <w:rsid w:val="00BD5952"/>
    <w:rsid w:val="00BE17B3"/>
    <w:rsid w:val="00BE5CDA"/>
    <w:rsid w:val="00BF2B2B"/>
    <w:rsid w:val="00C01D28"/>
    <w:rsid w:val="00C026DA"/>
    <w:rsid w:val="00C048B7"/>
    <w:rsid w:val="00C244C9"/>
    <w:rsid w:val="00C25588"/>
    <w:rsid w:val="00C34CA2"/>
    <w:rsid w:val="00C5479B"/>
    <w:rsid w:val="00C60577"/>
    <w:rsid w:val="00C61025"/>
    <w:rsid w:val="00C66003"/>
    <w:rsid w:val="00C701E3"/>
    <w:rsid w:val="00C8035C"/>
    <w:rsid w:val="00C90B73"/>
    <w:rsid w:val="00C950D2"/>
    <w:rsid w:val="00C96575"/>
    <w:rsid w:val="00C97A65"/>
    <w:rsid w:val="00CA403A"/>
    <w:rsid w:val="00CB7F7A"/>
    <w:rsid w:val="00CC4BA0"/>
    <w:rsid w:val="00CE2615"/>
    <w:rsid w:val="00CE4B7E"/>
    <w:rsid w:val="00CF2C11"/>
    <w:rsid w:val="00CF4FE9"/>
    <w:rsid w:val="00CF6C2F"/>
    <w:rsid w:val="00D04B20"/>
    <w:rsid w:val="00D24070"/>
    <w:rsid w:val="00D279FD"/>
    <w:rsid w:val="00D50C7D"/>
    <w:rsid w:val="00D53779"/>
    <w:rsid w:val="00D54715"/>
    <w:rsid w:val="00D550A9"/>
    <w:rsid w:val="00D55E5C"/>
    <w:rsid w:val="00D63A34"/>
    <w:rsid w:val="00D77C17"/>
    <w:rsid w:val="00D808F3"/>
    <w:rsid w:val="00D94C9A"/>
    <w:rsid w:val="00DB0A23"/>
    <w:rsid w:val="00DB139F"/>
    <w:rsid w:val="00DB5211"/>
    <w:rsid w:val="00DC11E6"/>
    <w:rsid w:val="00DF1718"/>
    <w:rsid w:val="00DF1CFB"/>
    <w:rsid w:val="00E02808"/>
    <w:rsid w:val="00E02FD3"/>
    <w:rsid w:val="00E1620F"/>
    <w:rsid w:val="00E21844"/>
    <w:rsid w:val="00E3061B"/>
    <w:rsid w:val="00E3227A"/>
    <w:rsid w:val="00E32DC8"/>
    <w:rsid w:val="00E55608"/>
    <w:rsid w:val="00E71A67"/>
    <w:rsid w:val="00E74C06"/>
    <w:rsid w:val="00E74CA6"/>
    <w:rsid w:val="00E82B5A"/>
    <w:rsid w:val="00EB18F1"/>
    <w:rsid w:val="00EC010E"/>
    <w:rsid w:val="00EC1004"/>
    <w:rsid w:val="00EC5FFF"/>
    <w:rsid w:val="00ED07D4"/>
    <w:rsid w:val="00ED3D76"/>
    <w:rsid w:val="00EE0775"/>
    <w:rsid w:val="00EE2F76"/>
    <w:rsid w:val="00EE6AF1"/>
    <w:rsid w:val="00EF2C35"/>
    <w:rsid w:val="00EF7772"/>
    <w:rsid w:val="00F174F1"/>
    <w:rsid w:val="00F4178A"/>
    <w:rsid w:val="00F4539B"/>
    <w:rsid w:val="00F47B61"/>
    <w:rsid w:val="00F502C4"/>
    <w:rsid w:val="00F51AA6"/>
    <w:rsid w:val="00F5227F"/>
    <w:rsid w:val="00F557D8"/>
    <w:rsid w:val="00F56A69"/>
    <w:rsid w:val="00F62FA6"/>
    <w:rsid w:val="00F71FB4"/>
    <w:rsid w:val="00F732F0"/>
    <w:rsid w:val="00F73BAA"/>
    <w:rsid w:val="00F75555"/>
    <w:rsid w:val="00F831C6"/>
    <w:rsid w:val="00FA43BA"/>
    <w:rsid w:val="00FA5EC9"/>
    <w:rsid w:val="00FB2254"/>
    <w:rsid w:val="00FB336C"/>
    <w:rsid w:val="00FB4B9C"/>
    <w:rsid w:val="00FB5BAD"/>
    <w:rsid w:val="00FC47D2"/>
    <w:rsid w:val="00FD3AC1"/>
    <w:rsid w:val="00FD3ADD"/>
    <w:rsid w:val="00FF2DFF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9CE"/>
    <w:pPr>
      <w:ind w:left="720"/>
      <w:contextualSpacing/>
    </w:pPr>
  </w:style>
  <w:style w:type="table" w:styleId="a4">
    <w:name w:val="Table Grid"/>
    <w:basedOn w:val="a1"/>
    <w:uiPriority w:val="59"/>
    <w:rsid w:val="00A73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9CE"/>
    <w:pPr>
      <w:ind w:left="720"/>
      <w:contextualSpacing/>
    </w:pPr>
  </w:style>
  <w:style w:type="table" w:styleId="a4">
    <w:name w:val="Table Grid"/>
    <w:basedOn w:val="a1"/>
    <w:uiPriority w:val="59"/>
    <w:rsid w:val="00A73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MULTIKID</cp:lastModifiedBy>
  <cp:revision>8</cp:revision>
  <cp:lastPrinted>2017-09-14T10:57:00Z</cp:lastPrinted>
  <dcterms:created xsi:type="dcterms:W3CDTF">2017-02-26T15:17:00Z</dcterms:created>
  <dcterms:modified xsi:type="dcterms:W3CDTF">2017-09-14T10:58:00Z</dcterms:modified>
</cp:coreProperties>
</file>