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89" w:rsidRPr="00593CEA" w:rsidRDefault="00762189" w:rsidP="00DD565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93CEA">
        <w:rPr>
          <w:rFonts w:ascii="Times New Roman" w:hAnsi="Times New Roman" w:cs="Times New Roman"/>
          <w:b/>
          <w:sz w:val="24"/>
          <w:szCs w:val="28"/>
        </w:rPr>
        <w:t xml:space="preserve">Пояснительная записка </w:t>
      </w:r>
    </w:p>
    <w:p w:rsidR="00762189" w:rsidRPr="00593CEA" w:rsidRDefault="00762189" w:rsidP="00DD565D">
      <w:pPr>
        <w:pStyle w:val="a6"/>
        <w:tabs>
          <w:tab w:val="left" w:pos="142"/>
        </w:tabs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bCs/>
          <w:iCs/>
          <w:szCs w:val="24"/>
        </w:rPr>
        <w:t>Данная рабочая программа учебного предмета «</w:t>
      </w:r>
      <w:r w:rsidR="00C00457" w:rsidRPr="00593CEA">
        <w:rPr>
          <w:rFonts w:ascii="Times New Roman" w:hAnsi="Times New Roman"/>
          <w:bCs/>
          <w:iCs/>
          <w:szCs w:val="24"/>
        </w:rPr>
        <w:t>Окружающий мир</w:t>
      </w:r>
      <w:r w:rsidRPr="00593CEA">
        <w:rPr>
          <w:rFonts w:ascii="Times New Roman" w:hAnsi="Times New Roman"/>
          <w:bCs/>
          <w:iCs/>
          <w:szCs w:val="24"/>
        </w:rPr>
        <w:t xml:space="preserve">»  для учащихся 2 класса общеобразовательного учреждения разработана </w:t>
      </w:r>
      <w:r w:rsidRPr="00593CEA">
        <w:rPr>
          <w:rFonts w:ascii="Times New Roman" w:hAnsi="Times New Roman"/>
          <w:szCs w:val="24"/>
        </w:rPr>
        <w:t xml:space="preserve"> на основе:</w:t>
      </w:r>
    </w:p>
    <w:p w:rsidR="005D6A2D" w:rsidRPr="00593CEA" w:rsidRDefault="005D6A2D" w:rsidP="00DD565D">
      <w:pPr>
        <w:pStyle w:val="a6"/>
        <w:tabs>
          <w:tab w:val="left" w:pos="142"/>
        </w:tabs>
        <w:ind w:right="-143"/>
        <w:jc w:val="both"/>
        <w:rPr>
          <w:rFonts w:ascii="Times New Roman" w:hAnsi="Times New Roman"/>
          <w:b/>
          <w:i/>
          <w:szCs w:val="24"/>
        </w:rPr>
      </w:pPr>
      <w:r w:rsidRPr="00593CEA">
        <w:rPr>
          <w:rFonts w:ascii="Times New Roman" w:hAnsi="Times New Roman"/>
          <w:b/>
          <w:i/>
          <w:szCs w:val="24"/>
        </w:rPr>
        <w:t>нормативных документов</w:t>
      </w:r>
    </w:p>
    <w:p w:rsidR="005D6A2D" w:rsidRPr="00593CEA" w:rsidRDefault="005D6A2D" w:rsidP="00DD565D">
      <w:pPr>
        <w:pStyle w:val="a4"/>
        <w:numPr>
          <w:ilvl w:val="0"/>
          <w:numId w:val="1"/>
        </w:numPr>
        <w:shd w:val="clear" w:color="auto" w:fill="FFFFFF"/>
        <w:tabs>
          <w:tab w:val="left" w:pos="142"/>
        </w:tabs>
        <w:ind w:left="0" w:right="-143" w:firstLine="0"/>
        <w:jc w:val="both"/>
        <w:rPr>
          <w:sz w:val="22"/>
        </w:rPr>
      </w:pPr>
      <w:r w:rsidRPr="00593CEA">
        <w:rPr>
          <w:sz w:val="22"/>
        </w:rPr>
        <w:t xml:space="preserve">Федерального государственного образовательного стандарта начального общего образования, утвержденного приказом №373 Министерства образования и науки Российской Федерации от 06.10.2009г. </w:t>
      </w:r>
    </w:p>
    <w:p w:rsidR="005D6A2D" w:rsidRPr="00593CEA" w:rsidRDefault="005D6A2D" w:rsidP="00DD565D">
      <w:pPr>
        <w:pStyle w:val="a4"/>
        <w:numPr>
          <w:ilvl w:val="0"/>
          <w:numId w:val="1"/>
        </w:numPr>
        <w:shd w:val="clear" w:color="auto" w:fill="FFFFFF"/>
        <w:tabs>
          <w:tab w:val="left" w:pos="142"/>
        </w:tabs>
        <w:ind w:left="0" w:right="-143" w:firstLine="0"/>
        <w:jc w:val="both"/>
        <w:rPr>
          <w:sz w:val="22"/>
        </w:rPr>
      </w:pPr>
      <w:r w:rsidRPr="00593CEA">
        <w:rPr>
          <w:sz w:val="22"/>
        </w:rPr>
        <w:t xml:space="preserve">Федерального перечня учебников, рекомендованных (допущенных) к использованию в </w:t>
      </w:r>
      <w:r w:rsidR="00DD565D" w:rsidRPr="00593CEA">
        <w:rPr>
          <w:sz w:val="22"/>
        </w:rPr>
        <w:t>образовательном процессе на 2016-2017</w:t>
      </w:r>
      <w:r w:rsidRPr="00593CEA">
        <w:rPr>
          <w:sz w:val="22"/>
        </w:rPr>
        <w:t xml:space="preserve"> учебный год;</w:t>
      </w:r>
    </w:p>
    <w:p w:rsidR="005D6A2D" w:rsidRPr="00593CEA" w:rsidRDefault="005D6A2D" w:rsidP="00DD565D">
      <w:pPr>
        <w:pStyle w:val="a4"/>
        <w:numPr>
          <w:ilvl w:val="0"/>
          <w:numId w:val="1"/>
        </w:numPr>
        <w:shd w:val="clear" w:color="auto" w:fill="FFFFFF"/>
        <w:tabs>
          <w:tab w:val="left" w:pos="142"/>
        </w:tabs>
        <w:ind w:left="0" w:right="-143" w:firstLine="0"/>
        <w:jc w:val="both"/>
        <w:rPr>
          <w:sz w:val="22"/>
        </w:rPr>
      </w:pPr>
      <w:r w:rsidRPr="00593CEA">
        <w:rPr>
          <w:sz w:val="22"/>
        </w:rPr>
        <w:t xml:space="preserve">Основной </w:t>
      </w:r>
      <w:r w:rsidR="00DD565D" w:rsidRPr="00593CEA">
        <w:rPr>
          <w:sz w:val="22"/>
        </w:rPr>
        <w:t>общеобразовательной программы МБ</w:t>
      </w:r>
      <w:r w:rsidRPr="00593CEA">
        <w:rPr>
          <w:sz w:val="22"/>
        </w:rPr>
        <w:t xml:space="preserve">ОУ </w:t>
      </w:r>
      <w:proofErr w:type="spellStart"/>
      <w:r w:rsidR="00DD565D" w:rsidRPr="00593CEA">
        <w:rPr>
          <w:sz w:val="22"/>
        </w:rPr>
        <w:t>Кульбаковской</w:t>
      </w:r>
      <w:proofErr w:type="spellEnd"/>
      <w:r w:rsidR="00DD565D" w:rsidRPr="00593CEA">
        <w:rPr>
          <w:sz w:val="22"/>
        </w:rPr>
        <w:t xml:space="preserve"> </w:t>
      </w:r>
      <w:proofErr w:type="spellStart"/>
      <w:r w:rsidR="00DD565D" w:rsidRPr="00593CEA">
        <w:rPr>
          <w:sz w:val="22"/>
        </w:rPr>
        <w:t>сош</w:t>
      </w:r>
      <w:proofErr w:type="spellEnd"/>
    </w:p>
    <w:p w:rsidR="005D6A2D" w:rsidRPr="00593CEA" w:rsidRDefault="005D6A2D" w:rsidP="00DD565D">
      <w:pPr>
        <w:pStyle w:val="a4"/>
        <w:numPr>
          <w:ilvl w:val="0"/>
          <w:numId w:val="1"/>
        </w:numPr>
        <w:shd w:val="clear" w:color="auto" w:fill="FFFFFF"/>
        <w:tabs>
          <w:tab w:val="left" w:pos="142"/>
        </w:tabs>
        <w:ind w:left="0" w:right="-143" w:firstLine="0"/>
        <w:jc w:val="both"/>
        <w:rPr>
          <w:sz w:val="22"/>
        </w:rPr>
      </w:pPr>
      <w:r w:rsidRPr="00593CEA">
        <w:rPr>
          <w:sz w:val="22"/>
        </w:rPr>
        <w:t xml:space="preserve">Учебного плана </w:t>
      </w:r>
      <w:r w:rsidR="00DD565D" w:rsidRPr="00593CEA">
        <w:rPr>
          <w:sz w:val="22"/>
        </w:rPr>
        <w:t xml:space="preserve">МБОУ </w:t>
      </w:r>
      <w:proofErr w:type="spellStart"/>
      <w:r w:rsidR="00DD565D" w:rsidRPr="00593CEA">
        <w:rPr>
          <w:sz w:val="22"/>
        </w:rPr>
        <w:t>Кульбаковской</w:t>
      </w:r>
      <w:proofErr w:type="spellEnd"/>
      <w:r w:rsidR="00DD565D" w:rsidRPr="00593CEA">
        <w:rPr>
          <w:sz w:val="22"/>
        </w:rPr>
        <w:t xml:space="preserve"> </w:t>
      </w:r>
      <w:proofErr w:type="spellStart"/>
      <w:r w:rsidR="00DD565D" w:rsidRPr="00593CEA">
        <w:rPr>
          <w:sz w:val="22"/>
        </w:rPr>
        <w:t>сош</w:t>
      </w:r>
      <w:proofErr w:type="spellEnd"/>
    </w:p>
    <w:p w:rsidR="005D6A2D" w:rsidRPr="00593CEA" w:rsidRDefault="005D6A2D" w:rsidP="00DD565D">
      <w:pPr>
        <w:pStyle w:val="a4"/>
        <w:numPr>
          <w:ilvl w:val="0"/>
          <w:numId w:val="1"/>
        </w:numPr>
        <w:shd w:val="clear" w:color="auto" w:fill="FFFFFF"/>
        <w:tabs>
          <w:tab w:val="left" w:pos="142"/>
        </w:tabs>
        <w:ind w:left="0" w:right="-143" w:firstLine="0"/>
        <w:jc w:val="both"/>
        <w:rPr>
          <w:sz w:val="22"/>
        </w:rPr>
      </w:pPr>
      <w:r w:rsidRPr="00593CEA">
        <w:rPr>
          <w:sz w:val="22"/>
        </w:rPr>
        <w:t>Примерной программы по учебным предметам «Начальная школа» в 2Ч. – М.: Просвещение, 2011г;</w:t>
      </w:r>
    </w:p>
    <w:p w:rsidR="005D6A2D" w:rsidRPr="00593CEA" w:rsidRDefault="005D6A2D" w:rsidP="00DD565D">
      <w:pPr>
        <w:pStyle w:val="a4"/>
        <w:numPr>
          <w:ilvl w:val="0"/>
          <w:numId w:val="1"/>
        </w:numPr>
        <w:shd w:val="clear" w:color="auto" w:fill="FFFFFF"/>
        <w:tabs>
          <w:tab w:val="left" w:pos="142"/>
        </w:tabs>
        <w:ind w:left="0" w:right="-143" w:firstLine="0"/>
        <w:jc w:val="both"/>
        <w:rPr>
          <w:sz w:val="22"/>
        </w:rPr>
      </w:pPr>
      <w:r w:rsidRPr="00593CEA">
        <w:rPr>
          <w:bCs/>
          <w:iCs/>
          <w:sz w:val="22"/>
        </w:rPr>
        <w:t xml:space="preserve">На основе </w:t>
      </w:r>
      <w:r w:rsidRPr="00593CEA">
        <w:rPr>
          <w:sz w:val="22"/>
        </w:rPr>
        <w:t xml:space="preserve">авторской программы  </w:t>
      </w:r>
      <w:r w:rsidRPr="00593CEA">
        <w:rPr>
          <w:rFonts w:eastAsia="Calibri"/>
          <w:sz w:val="22"/>
        </w:rPr>
        <w:t xml:space="preserve">«Окружающий мир» автора А.А.Плешакова. </w:t>
      </w:r>
    </w:p>
    <w:p w:rsidR="005D6A2D" w:rsidRPr="00593CEA" w:rsidRDefault="005D6A2D" w:rsidP="00DD565D">
      <w:pPr>
        <w:shd w:val="clear" w:color="auto" w:fill="FFFFFF"/>
        <w:tabs>
          <w:tab w:val="left" w:pos="142"/>
        </w:tabs>
        <w:spacing w:after="0"/>
        <w:ind w:right="91"/>
        <w:jc w:val="both"/>
        <w:rPr>
          <w:color w:val="FF0000"/>
          <w:sz w:val="20"/>
        </w:rPr>
      </w:pPr>
      <w:r w:rsidRPr="00593CEA">
        <w:rPr>
          <w:rFonts w:ascii="Times New Roman" w:hAnsi="Times New Roman" w:cs="Times New Roman"/>
          <w:szCs w:val="24"/>
        </w:rPr>
        <w:t>утвержденных МО РФ в соответствии с требованиями Федерального компонента государственного стандарта начального образования</w:t>
      </w:r>
      <w:r w:rsidRPr="00593CEA">
        <w:rPr>
          <w:color w:val="FF0000"/>
          <w:sz w:val="20"/>
        </w:rPr>
        <w:t>.</w:t>
      </w:r>
    </w:p>
    <w:p w:rsidR="005D6A2D" w:rsidRPr="00593CEA" w:rsidRDefault="005D6A2D" w:rsidP="00DD565D">
      <w:pPr>
        <w:pStyle w:val="a6"/>
        <w:tabs>
          <w:tab w:val="left" w:pos="142"/>
        </w:tabs>
        <w:ind w:right="-143"/>
        <w:jc w:val="both"/>
        <w:rPr>
          <w:rFonts w:ascii="Times New Roman" w:hAnsi="Times New Roman"/>
          <w:b/>
          <w:i/>
          <w:szCs w:val="24"/>
        </w:rPr>
      </w:pPr>
      <w:r w:rsidRPr="00593CEA">
        <w:rPr>
          <w:rFonts w:ascii="Times New Roman" w:hAnsi="Times New Roman"/>
          <w:b/>
          <w:i/>
          <w:szCs w:val="24"/>
        </w:rPr>
        <w:t>Информация о количестве учебных часов, на которые рассчитана РП</w:t>
      </w:r>
    </w:p>
    <w:p w:rsidR="00762189" w:rsidRPr="00593CEA" w:rsidRDefault="00762189" w:rsidP="00DD565D">
      <w:pPr>
        <w:pStyle w:val="a6"/>
        <w:tabs>
          <w:tab w:val="left" w:pos="142"/>
        </w:tabs>
        <w:ind w:right="-143"/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 xml:space="preserve">Рабочая программа разработана в целях конкретизации содержания образовательного стандарта с учетом </w:t>
      </w:r>
      <w:proofErr w:type="spellStart"/>
      <w:r w:rsidRPr="00593CEA">
        <w:rPr>
          <w:rFonts w:ascii="Times New Roman" w:hAnsi="Times New Roman"/>
          <w:szCs w:val="24"/>
        </w:rPr>
        <w:t>межпредметных</w:t>
      </w:r>
      <w:proofErr w:type="spellEnd"/>
      <w:r w:rsidRPr="00593CEA">
        <w:rPr>
          <w:rFonts w:ascii="Times New Roman" w:hAnsi="Times New Roman"/>
          <w:szCs w:val="24"/>
        </w:rPr>
        <w:t xml:space="preserve"> и   </w:t>
      </w:r>
      <w:proofErr w:type="spellStart"/>
      <w:r w:rsidRPr="00593CEA">
        <w:rPr>
          <w:rFonts w:ascii="Times New Roman" w:hAnsi="Times New Roman"/>
          <w:szCs w:val="24"/>
        </w:rPr>
        <w:t>внутрипредметных</w:t>
      </w:r>
      <w:proofErr w:type="spellEnd"/>
      <w:r w:rsidRPr="00593CEA">
        <w:rPr>
          <w:rFonts w:ascii="Times New Roman" w:hAnsi="Times New Roman"/>
          <w:szCs w:val="24"/>
        </w:rPr>
        <w:t xml:space="preserve"> связей, логики учебного процесса и возрастных особенностей младших школьников. В рабочей программе дается  распределение учебных часов по разделам курса. Согласно базисному (образовательному) плану общеобразовательных учреждений РФ всего на изучение </w:t>
      </w:r>
      <w:r w:rsidR="00C00457" w:rsidRPr="00593CEA">
        <w:rPr>
          <w:rFonts w:ascii="Times New Roman" w:hAnsi="Times New Roman"/>
          <w:szCs w:val="24"/>
        </w:rPr>
        <w:t>окружающего мира</w:t>
      </w:r>
      <w:r w:rsidRPr="00593CEA">
        <w:rPr>
          <w:rFonts w:ascii="Times New Roman" w:hAnsi="Times New Roman"/>
          <w:szCs w:val="24"/>
        </w:rPr>
        <w:t xml:space="preserve"> во 2 классе  выделяется </w:t>
      </w:r>
      <w:r w:rsidR="00C00457" w:rsidRPr="00593CEA">
        <w:rPr>
          <w:rFonts w:ascii="Times New Roman" w:hAnsi="Times New Roman"/>
          <w:szCs w:val="24"/>
        </w:rPr>
        <w:t>2</w:t>
      </w:r>
      <w:r w:rsidRPr="00593CEA">
        <w:rPr>
          <w:rFonts w:ascii="Times New Roman" w:hAnsi="Times New Roman"/>
          <w:szCs w:val="24"/>
        </w:rPr>
        <w:t xml:space="preserve"> ч в неделю, (34 учебные недели), </w:t>
      </w:r>
      <w:r w:rsidR="00C00457" w:rsidRPr="00593CEA">
        <w:rPr>
          <w:rFonts w:ascii="Times New Roman" w:hAnsi="Times New Roman"/>
          <w:szCs w:val="24"/>
        </w:rPr>
        <w:t xml:space="preserve">68 </w:t>
      </w:r>
      <w:r w:rsidRPr="00593CEA">
        <w:rPr>
          <w:rFonts w:ascii="Times New Roman" w:hAnsi="Times New Roman"/>
          <w:szCs w:val="24"/>
        </w:rPr>
        <w:t>часов в год.</w:t>
      </w:r>
    </w:p>
    <w:p w:rsidR="005D6A2D" w:rsidRPr="00593CEA" w:rsidRDefault="005D6A2D" w:rsidP="00DD565D">
      <w:pPr>
        <w:tabs>
          <w:tab w:val="left" w:pos="142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i/>
          <w:szCs w:val="24"/>
        </w:rPr>
      </w:pPr>
      <w:r w:rsidRPr="00593CEA">
        <w:rPr>
          <w:rFonts w:ascii="Times New Roman" w:eastAsia="Times New Roman" w:hAnsi="Times New Roman" w:cs="Times New Roman"/>
          <w:b/>
          <w:i/>
          <w:szCs w:val="24"/>
        </w:rPr>
        <w:t>Обоснование выбора авторской программы</w:t>
      </w:r>
    </w:p>
    <w:p w:rsidR="00762189" w:rsidRPr="00593CEA" w:rsidRDefault="00762189" w:rsidP="00DD565D">
      <w:pPr>
        <w:tabs>
          <w:tab w:val="left" w:pos="142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i/>
          <w:szCs w:val="24"/>
        </w:rPr>
      </w:pPr>
      <w:r w:rsidRPr="00593CEA">
        <w:rPr>
          <w:rFonts w:ascii="Times New Roman" w:hAnsi="Times New Roman" w:cs="Times New Roman"/>
          <w:color w:val="000000"/>
          <w:szCs w:val="24"/>
        </w:rPr>
        <w:t xml:space="preserve"> Выбрана авторская программа по</w:t>
      </w:r>
      <w:r w:rsidR="00C00457" w:rsidRPr="00593CEA">
        <w:rPr>
          <w:rFonts w:ascii="Times New Roman" w:hAnsi="Times New Roman" w:cs="Times New Roman"/>
          <w:color w:val="000000"/>
          <w:szCs w:val="24"/>
        </w:rPr>
        <w:t xml:space="preserve"> окружающему миру</w:t>
      </w:r>
      <w:r w:rsidR="00646EFB" w:rsidRPr="00593CEA">
        <w:rPr>
          <w:rFonts w:ascii="Times New Roman" w:hAnsi="Times New Roman" w:cs="Times New Roman"/>
          <w:color w:val="000000"/>
          <w:szCs w:val="24"/>
        </w:rPr>
        <w:t xml:space="preserve"> А.А.Плешакова</w:t>
      </w:r>
      <w:r w:rsidRPr="00593CEA">
        <w:rPr>
          <w:rFonts w:ascii="Times New Roman" w:hAnsi="Times New Roman" w:cs="Times New Roman"/>
          <w:color w:val="FF0000"/>
          <w:szCs w:val="24"/>
        </w:rPr>
        <w:t xml:space="preserve">, </w:t>
      </w:r>
      <w:r w:rsidRPr="00593CEA">
        <w:rPr>
          <w:rFonts w:ascii="Times New Roman" w:hAnsi="Times New Roman" w:cs="Times New Roman"/>
          <w:szCs w:val="24"/>
        </w:rPr>
        <w:t xml:space="preserve">так как она является завершенной предметной линией </w:t>
      </w:r>
      <w:r w:rsidR="00646EFB" w:rsidRPr="00593CEA">
        <w:rPr>
          <w:rFonts w:ascii="Times New Roman" w:hAnsi="Times New Roman" w:cs="Times New Roman"/>
          <w:szCs w:val="24"/>
        </w:rPr>
        <w:t>«Окружающий мир»</w:t>
      </w:r>
      <w:r w:rsidRPr="00593CEA">
        <w:rPr>
          <w:rFonts w:ascii="Times New Roman" w:hAnsi="Times New Roman" w:cs="Times New Roman"/>
          <w:szCs w:val="24"/>
        </w:rPr>
        <w:t xml:space="preserve">. По </w:t>
      </w:r>
      <w:proofErr w:type="gramStart"/>
      <w:r w:rsidRPr="00593CEA">
        <w:rPr>
          <w:rFonts w:ascii="Times New Roman" w:hAnsi="Times New Roman" w:cs="Times New Roman"/>
          <w:szCs w:val="24"/>
        </w:rPr>
        <w:t>методическим  подходам</w:t>
      </w:r>
      <w:proofErr w:type="gramEnd"/>
      <w:r w:rsidRPr="00593CEA">
        <w:rPr>
          <w:rFonts w:ascii="Times New Roman" w:hAnsi="Times New Roman" w:cs="Times New Roman"/>
          <w:szCs w:val="24"/>
        </w:rPr>
        <w:t xml:space="preserve"> может быть использована в системе учебников «Школа России». УМК «Школа России», </w:t>
      </w:r>
      <w:proofErr w:type="gramStart"/>
      <w:r w:rsidRPr="00593CEA">
        <w:rPr>
          <w:rFonts w:ascii="Times New Roman" w:hAnsi="Times New Roman" w:cs="Times New Roman"/>
          <w:szCs w:val="24"/>
        </w:rPr>
        <w:t>построен</w:t>
      </w:r>
      <w:proofErr w:type="gramEnd"/>
      <w:r w:rsidRPr="00593CEA">
        <w:rPr>
          <w:rFonts w:ascii="Times New Roman" w:hAnsi="Times New Roman" w:cs="Times New Roman"/>
          <w:szCs w:val="24"/>
        </w:rPr>
        <w:t xml:space="preserve"> на единых для всех учебных предметов концептуальных основах и имеет полное программно-методическое обеспечение. Комплекс реализует ФГОС начального общего образования и охватывает все предметные области учебного плана по ФГОС.</w:t>
      </w:r>
    </w:p>
    <w:p w:rsidR="005D6A2D" w:rsidRPr="00593CEA" w:rsidRDefault="005D6A2D" w:rsidP="00DD565D">
      <w:pPr>
        <w:pStyle w:val="u-2-msonormal"/>
        <w:tabs>
          <w:tab w:val="left" w:pos="142"/>
        </w:tabs>
        <w:spacing w:before="0" w:beforeAutospacing="0" w:after="0" w:afterAutospacing="0"/>
        <w:ind w:right="-143"/>
        <w:jc w:val="both"/>
        <w:textAlignment w:val="center"/>
        <w:rPr>
          <w:b/>
          <w:i/>
          <w:sz w:val="22"/>
        </w:rPr>
      </w:pPr>
      <w:r w:rsidRPr="00593CEA">
        <w:rPr>
          <w:b/>
          <w:i/>
          <w:sz w:val="22"/>
        </w:rPr>
        <w:t>Цели и задачи изучения предмета</w:t>
      </w:r>
    </w:p>
    <w:p w:rsidR="00C00457" w:rsidRPr="00593CEA" w:rsidRDefault="00C00457" w:rsidP="00DD565D">
      <w:pPr>
        <w:pStyle w:val="u-2-msonormal"/>
        <w:tabs>
          <w:tab w:val="left" w:pos="142"/>
        </w:tabs>
        <w:spacing w:before="0" w:beforeAutospacing="0" w:after="0" w:afterAutospacing="0"/>
        <w:ind w:right="-143"/>
        <w:jc w:val="both"/>
        <w:textAlignment w:val="center"/>
        <w:rPr>
          <w:b/>
          <w:i/>
          <w:sz w:val="22"/>
        </w:rPr>
      </w:pPr>
      <w:r w:rsidRPr="00593CEA">
        <w:rPr>
          <w:rFonts w:eastAsia="Calibri"/>
          <w:sz w:val="22"/>
        </w:rPr>
        <w:t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C00457" w:rsidRPr="00593CEA" w:rsidRDefault="00C00457" w:rsidP="00DD565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593CEA">
        <w:rPr>
          <w:rFonts w:ascii="Times New Roman" w:eastAsia="Calibri" w:hAnsi="Times New Roman" w:cs="Times New Roman"/>
          <w:szCs w:val="24"/>
        </w:rPr>
        <w:t xml:space="preserve">Изучение курса «Окружающий мир» в начальной школе направлено на достижение следующих </w:t>
      </w:r>
      <w:r w:rsidRPr="00593CEA">
        <w:rPr>
          <w:rFonts w:ascii="Times New Roman" w:eastAsia="Calibri" w:hAnsi="Times New Roman" w:cs="Times New Roman"/>
          <w:b/>
          <w:szCs w:val="24"/>
        </w:rPr>
        <w:t>целей:</w:t>
      </w:r>
    </w:p>
    <w:p w:rsidR="00C00457" w:rsidRPr="00593CEA" w:rsidRDefault="00C00457" w:rsidP="00DD565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593CEA">
        <w:rPr>
          <w:rFonts w:ascii="Times New Roman" w:eastAsia="Calibri" w:hAnsi="Times New Roman" w:cs="Times New Roman"/>
          <w:szCs w:val="24"/>
        </w:rPr>
        <w:t>—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C00457" w:rsidRPr="00593CEA" w:rsidRDefault="00C00457" w:rsidP="00DD565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593CEA">
        <w:rPr>
          <w:rFonts w:ascii="Times New Roman" w:eastAsia="Calibri" w:hAnsi="Times New Roman" w:cs="Times New Roman"/>
          <w:szCs w:val="24"/>
        </w:rPr>
        <w:t>—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C00457" w:rsidRPr="00593CEA" w:rsidRDefault="00C00457" w:rsidP="00DD565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593CEA">
        <w:rPr>
          <w:rFonts w:ascii="Times New Roman" w:eastAsia="Calibri" w:hAnsi="Times New Roman" w:cs="Times New Roman"/>
          <w:szCs w:val="24"/>
        </w:rPr>
        <w:t xml:space="preserve">Основными </w:t>
      </w:r>
      <w:r w:rsidRPr="00593CEA">
        <w:rPr>
          <w:rFonts w:ascii="Times New Roman" w:eastAsia="Calibri" w:hAnsi="Times New Roman" w:cs="Times New Roman"/>
          <w:b/>
          <w:szCs w:val="24"/>
        </w:rPr>
        <w:t xml:space="preserve">задачами </w:t>
      </w:r>
      <w:r w:rsidRPr="00593CEA">
        <w:rPr>
          <w:rFonts w:ascii="Times New Roman" w:eastAsia="Calibri" w:hAnsi="Times New Roman" w:cs="Times New Roman"/>
          <w:szCs w:val="24"/>
        </w:rPr>
        <w:t>реализации содержания курса являются:</w:t>
      </w:r>
    </w:p>
    <w:p w:rsidR="00C00457" w:rsidRPr="00593CEA" w:rsidRDefault="00C00457" w:rsidP="00DD565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593CEA">
        <w:rPr>
          <w:rFonts w:ascii="Times New Roman" w:eastAsia="Calibri" w:hAnsi="Times New Roman" w:cs="Times New Roman"/>
          <w:szCs w:val="24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C00457" w:rsidRPr="00593CEA" w:rsidRDefault="00C00457" w:rsidP="00DD565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593CEA">
        <w:rPr>
          <w:rFonts w:ascii="Times New Roman" w:eastAsia="Calibri" w:hAnsi="Times New Roman" w:cs="Times New Roman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C00457" w:rsidRPr="00593CEA" w:rsidRDefault="00C00457" w:rsidP="00DD565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593CEA">
        <w:rPr>
          <w:rFonts w:ascii="Times New Roman" w:eastAsia="Calibri" w:hAnsi="Times New Roman" w:cs="Times New Roman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C00457" w:rsidRPr="00593CEA" w:rsidRDefault="00C00457" w:rsidP="00DD565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593CEA">
        <w:rPr>
          <w:rFonts w:ascii="Times New Roman" w:eastAsia="Calibri" w:hAnsi="Times New Roman" w:cs="Times New Roman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C00457" w:rsidRPr="00593CEA" w:rsidRDefault="005D6A2D" w:rsidP="00DD565D">
      <w:pPr>
        <w:pStyle w:val="a6"/>
        <w:tabs>
          <w:tab w:val="left" w:pos="142"/>
        </w:tabs>
        <w:ind w:right="-143"/>
        <w:jc w:val="both"/>
        <w:rPr>
          <w:rFonts w:ascii="Times New Roman" w:hAnsi="Times New Roman"/>
          <w:b/>
          <w:i/>
          <w:szCs w:val="24"/>
        </w:rPr>
      </w:pPr>
      <w:r w:rsidRPr="00593CEA">
        <w:rPr>
          <w:rFonts w:ascii="Times New Roman" w:hAnsi="Times New Roman"/>
          <w:b/>
          <w:i/>
          <w:szCs w:val="24"/>
        </w:rPr>
        <w:t>Наличие обоснования  отступления от авторской программы</w:t>
      </w:r>
    </w:p>
    <w:p w:rsidR="00762189" w:rsidRPr="00593CEA" w:rsidRDefault="00762189" w:rsidP="00DD565D">
      <w:pPr>
        <w:pStyle w:val="a6"/>
        <w:tabs>
          <w:tab w:val="left" w:pos="142"/>
        </w:tabs>
        <w:jc w:val="both"/>
        <w:rPr>
          <w:rFonts w:ascii="Times New Roman" w:hAnsi="Times New Roman"/>
          <w:b/>
          <w:szCs w:val="24"/>
        </w:rPr>
      </w:pPr>
      <w:r w:rsidRPr="00593CEA">
        <w:rPr>
          <w:rFonts w:ascii="Times New Roman" w:hAnsi="Times New Roman"/>
          <w:szCs w:val="24"/>
        </w:rPr>
        <w:t xml:space="preserve">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образования, поэтому в рабочую программу в содержательной части из авторской программы  </w:t>
      </w:r>
      <w:r w:rsidRPr="00593CEA">
        <w:rPr>
          <w:rFonts w:ascii="Times New Roman" w:hAnsi="Times New Roman"/>
          <w:b/>
          <w:szCs w:val="24"/>
        </w:rPr>
        <w:t>изменений не внесено.</w:t>
      </w:r>
    </w:p>
    <w:p w:rsidR="005D6A2D" w:rsidRPr="00593CEA" w:rsidRDefault="005D6A2D" w:rsidP="00DD565D">
      <w:pPr>
        <w:pStyle w:val="a6"/>
        <w:tabs>
          <w:tab w:val="left" w:pos="142"/>
        </w:tabs>
        <w:jc w:val="both"/>
        <w:rPr>
          <w:rFonts w:ascii="Times New Roman" w:hAnsi="Times New Roman"/>
          <w:b/>
          <w:i/>
          <w:color w:val="000000"/>
          <w:szCs w:val="24"/>
        </w:rPr>
      </w:pPr>
      <w:r w:rsidRPr="00593CEA">
        <w:rPr>
          <w:rFonts w:ascii="Times New Roman" w:hAnsi="Times New Roman"/>
          <w:b/>
          <w:i/>
          <w:color w:val="000000"/>
          <w:szCs w:val="24"/>
        </w:rPr>
        <w:t>Сведения о формах и методах, средствах текущего контроля, промежуточной аттестации обучающихся: </w:t>
      </w:r>
    </w:p>
    <w:p w:rsidR="005D6A2D" w:rsidRPr="00593CEA" w:rsidRDefault="005D6A2D" w:rsidP="00DD565D">
      <w:pPr>
        <w:pStyle w:val="a6"/>
        <w:tabs>
          <w:tab w:val="left" w:pos="142"/>
        </w:tabs>
        <w:jc w:val="both"/>
        <w:rPr>
          <w:rFonts w:ascii="Times New Roman" w:hAnsi="Times New Roman"/>
          <w:color w:val="000000"/>
          <w:szCs w:val="24"/>
          <w:u w:val="single"/>
        </w:rPr>
      </w:pPr>
      <w:r w:rsidRPr="00593CEA">
        <w:rPr>
          <w:rFonts w:ascii="Times New Roman" w:hAnsi="Times New Roman"/>
          <w:color w:val="000000"/>
          <w:szCs w:val="24"/>
          <w:u w:val="single"/>
        </w:rPr>
        <w:t>Входной контроль, промежуточный, итоговый</w:t>
      </w:r>
    </w:p>
    <w:p w:rsidR="005D6A2D" w:rsidRPr="00593CEA" w:rsidRDefault="005D6A2D" w:rsidP="00DD565D">
      <w:pPr>
        <w:pStyle w:val="a6"/>
        <w:tabs>
          <w:tab w:val="left" w:pos="142"/>
        </w:tabs>
        <w:jc w:val="both"/>
        <w:rPr>
          <w:rFonts w:ascii="Times New Roman" w:hAnsi="Times New Roman"/>
          <w:b/>
          <w:szCs w:val="24"/>
        </w:rPr>
      </w:pPr>
      <w:r w:rsidRPr="00593CEA">
        <w:rPr>
          <w:rFonts w:ascii="Times New Roman" w:hAnsi="Times New Roman"/>
          <w:color w:val="000000"/>
          <w:szCs w:val="24"/>
        </w:rPr>
        <w:lastRenderedPageBreak/>
        <w:t>Проверочные работы по учебнику «Проверим себя и оценим свои достижения»</w:t>
      </w:r>
      <w:r w:rsidR="00AF490B" w:rsidRPr="00593CEA">
        <w:rPr>
          <w:rFonts w:ascii="Times New Roman" w:hAnsi="Times New Roman"/>
          <w:color w:val="000000"/>
          <w:szCs w:val="24"/>
        </w:rPr>
        <w:t xml:space="preserve"> - 6</w:t>
      </w:r>
    </w:p>
    <w:p w:rsidR="005D6A2D" w:rsidRPr="00593CEA" w:rsidRDefault="005D6A2D" w:rsidP="00DD565D">
      <w:pPr>
        <w:pStyle w:val="a6"/>
        <w:tabs>
          <w:tab w:val="left" w:pos="142"/>
        </w:tabs>
        <w:jc w:val="both"/>
        <w:rPr>
          <w:rFonts w:ascii="Times New Roman" w:hAnsi="Times New Roman"/>
          <w:b/>
          <w:i/>
          <w:szCs w:val="24"/>
        </w:rPr>
      </w:pPr>
      <w:r w:rsidRPr="00593CEA">
        <w:rPr>
          <w:rFonts w:ascii="Times New Roman" w:hAnsi="Times New Roman"/>
          <w:b/>
          <w:i/>
          <w:szCs w:val="24"/>
        </w:rPr>
        <w:t>Ведущие формы, методы, методики, технологии для  организации учебного процесса</w:t>
      </w:r>
    </w:p>
    <w:p w:rsidR="005D6A2D" w:rsidRPr="00593CEA" w:rsidRDefault="005D6A2D" w:rsidP="00DD565D">
      <w:pPr>
        <w:pStyle w:val="a9"/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593CEA">
        <w:rPr>
          <w:rFonts w:ascii="Times New Roman" w:eastAsia="Calibri" w:hAnsi="Times New Roman" w:cs="Times New Roman"/>
          <w:b/>
          <w:szCs w:val="24"/>
        </w:rPr>
        <w:t>Формы организации образовательного процесса:</w:t>
      </w:r>
      <w:r w:rsidRPr="00593CEA">
        <w:rPr>
          <w:rFonts w:ascii="Times New Roman" w:eastAsia="Calibri" w:hAnsi="Times New Roman" w:cs="Times New Roman"/>
          <w:szCs w:val="24"/>
        </w:rPr>
        <w:t xml:space="preserve"> индивидуальные, групповые, индивидуально-групповые, фронтальные.</w:t>
      </w:r>
    </w:p>
    <w:p w:rsidR="005D6A2D" w:rsidRPr="00593CEA" w:rsidRDefault="005D6A2D" w:rsidP="00DD565D">
      <w:pPr>
        <w:pStyle w:val="a9"/>
        <w:tabs>
          <w:tab w:val="left" w:pos="142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593CEA">
        <w:rPr>
          <w:rFonts w:ascii="Times New Roman" w:eastAsia="Calibri" w:hAnsi="Times New Roman" w:cs="Times New Roman"/>
          <w:szCs w:val="24"/>
        </w:rPr>
        <w:t>.</w:t>
      </w:r>
      <w:r w:rsidRPr="00593CEA">
        <w:rPr>
          <w:rFonts w:ascii="Times New Roman" w:hAnsi="Times New Roman"/>
          <w:szCs w:val="24"/>
        </w:rPr>
        <w:t>Общая характеристика организации учебного процесса</w:t>
      </w:r>
    </w:p>
    <w:p w:rsidR="005D6A2D" w:rsidRPr="00593CEA" w:rsidRDefault="005D6A2D" w:rsidP="00DD565D">
      <w:pPr>
        <w:pStyle w:val="a6"/>
        <w:tabs>
          <w:tab w:val="left" w:pos="142"/>
        </w:tabs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 xml:space="preserve">При организации учебного процесса используются: </w:t>
      </w:r>
    </w:p>
    <w:p w:rsidR="005D6A2D" w:rsidRPr="00593CEA" w:rsidRDefault="005D6A2D" w:rsidP="00DD565D">
      <w:pPr>
        <w:pStyle w:val="a6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>информационно - коммуникационные технологии;</w:t>
      </w:r>
    </w:p>
    <w:p w:rsidR="005D6A2D" w:rsidRPr="00593CEA" w:rsidRDefault="005D6A2D" w:rsidP="00DD565D">
      <w:pPr>
        <w:pStyle w:val="a6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 xml:space="preserve">проблемно-диалогическая технология; </w:t>
      </w:r>
    </w:p>
    <w:p w:rsidR="005D6A2D" w:rsidRPr="00593CEA" w:rsidRDefault="005D6A2D" w:rsidP="00DD565D">
      <w:pPr>
        <w:pStyle w:val="a6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 xml:space="preserve">организации учебного сотрудничества; </w:t>
      </w:r>
    </w:p>
    <w:p w:rsidR="005D6A2D" w:rsidRPr="00593CEA" w:rsidRDefault="005D6A2D" w:rsidP="00DD565D">
      <w:pPr>
        <w:pStyle w:val="a6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 xml:space="preserve">проектно-исследовательская деятельность. </w:t>
      </w:r>
    </w:p>
    <w:p w:rsidR="005D6A2D" w:rsidRPr="00593CEA" w:rsidRDefault="005D6A2D" w:rsidP="00DD565D">
      <w:pPr>
        <w:pStyle w:val="a6"/>
        <w:tabs>
          <w:tab w:val="left" w:pos="142"/>
        </w:tabs>
        <w:jc w:val="both"/>
        <w:rPr>
          <w:rFonts w:ascii="Times New Roman" w:hAnsi="Times New Roman"/>
          <w:szCs w:val="24"/>
        </w:rPr>
      </w:pPr>
    </w:p>
    <w:p w:rsidR="005D6A2D" w:rsidRPr="00593CEA" w:rsidRDefault="005D6A2D" w:rsidP="00DD565D">
      <w:pPr>
        <w:pStyle w:val="a6"/>
        <w:tabs>
          <w:tab w:val="left" w:pos="142"/>
        </w:tabs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>Формы организации учебного процесса</w:t>
      </w:r>
    </w:p>
    <w:p w:rsidR="005D6A2D" w:rsidRPr="00593CEA" w:rsidRDefault="005D6A2D" w:rsidP="00DD565D">
      <w:pPr>
        <w:pStyle w:val="a6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 xml:space="preserve">Программа предусматривает проведение традиционных уроков и нетрадиционных (уроки-игры,  защита проектов), обобщающих уроков </w:t>
      </w:r>
    </w:p>
    <w:p w:rsidR="005D6A2D" w:rsidRPr="00593CEA" w:rsidRDefault="005D6A2D" w:rsidP="00DD565D">
      <w:pPr>
        <w:pStyle w:val="a6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>Используется коллективная, фронтальная, индивидуальная работа, работа в парах</w:t>
      </w:r>
    </w:p>
    <w:p w:rsidR="005D6A2D" w:rsidRPr="00593CEA" w:rsidRDefault="005D6A2D" w:rsidP="00DD565D">
      <w:pPr>
        <w:pStyle w:val="a6"/>
        <w:tabs>
          <w:tab w:val="left" w:pos="142"/>
        </w:tabs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 xml:space="preserve">            Методы:</w:t>
      </w:r>
    </w:p>
    <w:p w:rsidR="005D6A2D" w:rsidRPr="00593CEA" w:rsidRDefault="005D6A2D" w:rsidP="00DD565D">
      <w:pPr>
        <w:pStyle w:val="a6"/>
        <w:tabs>
          <w:tab w:val="left" w:pos="142"/>
        </w:tabs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  <w:u w:val="single"/>
        </w:rPr>
        <w:t>методы организации учебно-познавательной деятельности</w:t>
      </w:r>
      <w:r w:rsidRPr="00593CEA">
        <w:rPr>
          <w:rFonts w:ascii="Times New Roman" w:hAnsi="Times New Roman"/>
          <w:szCs w:val="24"/>
        </w:rPr>
        <w:t xml:space="preserve">: </w:t>
      </w:r>
    </w:p>
    <w:p w:rsidR="005D6A2D" w:rsidRPr="00593CEA" w:rsidRDefault="005D6A2D" w:rsidP="00DD565D">
      <w:pPr>
        <w:pStyle w:val="a6"/>
        <w:numPr>
          <w:ilvl w:val="0"/>
          <w:numId w:val="5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 xml:space="preserve">– словесные, наглядные, практические; </w:t>
      </w:r>
    </w:p>
    <w:p w:rsidR="005D6A2D" w:rsidRPr="00593CEA" w:rsidRDefault="005D6A2D" w:rsidP="00DD565D">
      <w:pPr>
        <w:pStyle w:val="a6"/>
        <w:numPr>
          <w:ilvl w:val="0"/>
          <w:numId w:val="5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>– репродуктивные, проблемно-поисковые;</w:t>
      </w:r>
    </w:p>
    <w:p w:rsidR="005D6A2D" w:rsidRPr="00593CEA" w:rsidRDefault="005D6A2D" w:rsidP="00DD565D">
      <w:pPr>
        <w:pStyle w:val="a6"/>
        <w:numPr>
          <w:ilvl w:val="0"/>
          <w:numId w:val="5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 xml:space="preserve">– методы самостоятельной работы и работы под руководством; </w:t>
      </w:r>
    </w:p>
    <w:p w:rsidR="005D6A2D" w:rsidRPr="00593CEA" w:rsidRDefault="005D6A2D" w:rsidP="00DD565D">
      <w:pPr>
        <w:pStyle w:val="a6"/>
        <w:numPr>
          <w:ilvl w:val="0"/>
          <w:numId w:val="5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 xml:space="preserve">методы стимулирования и мотивации: </w:t>
      </w:r>
    </w:p>
    <w:p w:rsidR="005D6A2D" w:rsidRPr="00593CEA" w:rsidRDefault="005D6A2D" w:rsidP="00DD565D">
      <w:pPr>
        <w:pStyle w:val="a6"/>
        <w:tabs>
          <w:tab w:val="left" w:pos="142"/>
        </w:tabs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 xml:space="preserve"> </w:t>
      </w:r>
      <w:proofErr w:type="gramStart"/>
      <w:r w:rsidRPr="00593CEA">
        <w:rPr>
          <w:rFonts w:ascii="Times New Roman" w:hAnsi="Times New Roman"/>
          <w:szCs w:val="24"/>
          <w:u w:val="single"/>
        </w:rPr>
        <w:t>методы  стимулирования  интереса  к  учению  (познавательные  игры,  учебные  дискуссии</w:t>
      </w:r>
      <w:r w:rsidRPr="00593CEA">
        <w:rPr>
          <w:rFonts w:ascii="Times New Roman" w:hAnsi="Times New Roman"/>
          <w:szCs w:val="24"/>
        </w:rPr>
        <w:t xml:space="preserve">, </w:t>
      </w:r>
      <w:proofErr w:type="gramEnd"/>
    </w:p>
    <w:p w:rsidR="005D6A2D" w:rsidRPr="00593CEA" w:rsidRDefault="005D6A2D" w:rsidP="00DD565D">
      <w:pPr>
        <w:pStyle w:val="a6"/>
        <w:numPr>
          <w:ilvl w:val="0"/>
          <w:numId w:val="5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 xml:space="preserve">создание эмоционально-нравственных ситуаций); </w:t>
      </w:r>
    </w:p>
    <w:p w:rsidR="005D6A2D" w:rsidRPr="00593CEA" w:rsidRDefault="005D6A2D" w:rsidP="00DD565D">
      <w:pPr>
        <w:pStyle w:val="a6"/>
        <w:numPr>
          <w:ilvl w:val="0"/>
          <w:numId w:val="5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 xml:space="preserve"> </w:t>
      </w:r>
      <w:proofErr w:type="gramStart"/>
      <w:r w:rsidRPr="00593CEA">
        <w:rPr>
          <w:rFonts w:ascii="Times New Roman" w:hAnsi="Times New Roman"/>
          <w:szCs w:val="24"/>
        </w:rPr>
        <w:t xml:space="preserve">методы  стимулирования  долга  и  ответственности  (убеждения,  предъявление  требований, </w:t>
      </w:r>
      <w:proofErr w:type="gramEnd"/>
    </w:p>
    <w:p w:rsidR="005D6A2D" w:rsidRPr="00593CEA" w:rsidRDefault="005D6A2D" w:rsidP="00DD565D">
      <w:pPr>
        <w:pStyle w:val="a6"/>
        <w:numPr>
          <w:ilvl w:val="0"/>
          <w:numId w:val="5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>«упражнения» в выполнении требований, поощрения, порицания).</w:t>
      </w:r>
    </w:p>
    <w:p w:rsidR="005D6A2D" w:rsidRPr="00593CEA" w:rsidRDefault="005D6A2D" w:rsidP="00DD565D">
      <w:pPr>
        <w:pStyle w:val="a6"/>
        <w:tabs>
          <w:tab w:val="left" w:pos="142"/>
        </w:tabs>
        <w:jc w:val="both"/>
        <w:rPr>
          <w:rFonts w:ascii="Times New Roman" w:hAnsi="Times New Roman"/>
          <w:szCs w:val="24"/>
          <w:u w:val="single"/>
        </w:rPr>
      </w:pPr>
      <w:r w:rsidRPr="00593CEA">
        <w:rPr>
          <w:rFonts w:ascii="Times New Roman" w:hAnsi="Times New Roman"/>
          <w:szCs w:val="24"/>
          <w:u w:val="single"/>
        </w:rPr>
        <w:t xml:space="preserve">методы контроля и самоконтроля </w:t>
      </w:r>
    </w:p>
    <w:p w:rsidR="005D6A2D" w:rsidRPr="00593CEA" w:rsidRDefault="005D6A2D" w:rsidP="00DD565D">
      <w:pPr>
        <w:pStyle w:val="a6"/>
        <w:numPr>
          <w:ilvl w:val="0"/>
          <w:numId w:val="5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>интерактивные методы обучения</w:t>
      </w:r>
    </w:p>
    <w:p w:rsidR="005D6A2D" w:rsidRPr="00593CEA" w:rsidRDefault="005D6A2D" w:rsidP="00DD565D">
      <w:pPr>
        <w:pStyle w:val="a6"/>
        <w:numPr>
          <w:ilvl w:val="0"/>
          <w:numId w:val="5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>объяснительно – иллюстративный</w:t>
      </w:r>
      <w:proofErr w:type="gramStart"/>
      <w:r w:rsidRPr="00593CEA">
        <w:rPr>
          <w:rFonts w:ascii="Times New Roman" w:hAnsi="Times New Roman"/>
          <w:szCs w:val="24"/>
        </w:rPr>
        <w:t xml:space="preserve"> ,</w:t>
      </w:r>
      <w:proofErr w:type="gramEnd"/>
      <w:r w:rsidRPr="00593CEA">
        <w:rPr>
          <w:rFonts w:ascii="Times New Roman" w:hAnsi="Times New Roman"/>
          <w:szCs w:val="24"/>
        </w:rPr>
        <w:t xml:space="preserve">репродуктивный методы: </w:t>
      </w:r>
    </w:p>
    <w:p w:rsidR="005D6A2D" w:rsidRPr="00593CEA" w:rsidRDefault="005D6A2D" w:rsidP="00DD565D">
      <w:pPr>
        <w:pStyle w:val="a6"/>
        <w:numPr>
          <w:ilvl w:val="0"/>
          <w:numId w:val="5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>–  рассказ</w:t>
      </w:r>
      <w:proofErr w:type="gramStart"/>
      <w:r w:rsidRPr="00593CEA">
        <w:rPr>
          <w:rFonts w:ascii="Times New Roman" w:hAnsi="Times New Roman"/>
          <w:szCs w:val="24"/>
        </w:rPr>
        <w:t xml:space="preserve">  ,</w:t>
      </w:r>
      <w:proofErr w:type="gramEnd"/>
      <w:r w:rsidRPr="00593CEA">
        <w:rPr>
          <w:rFonts w:ascii="Times New Roman" w:hAnsi="Times New Roman"/>
          <w:szCs w:val="24"/>
        </w:rPr>
        <w:t xml:space="preserve">объяснение  ,эвристическая  беседа  ,демонстрация  ,работа  с  учебником , компьютером; </w:t>
      </w:r>
    </w:p>
    <w:p w:rsidR="005D6A2D" w:rsidRPr="00593CEA" w:rsidRDefault="005D6A2D" w:rsidP="00DD565D">
      <w:pPr>
        <w:pStyle w:val="a6"/>
        <w:numPr>
          <w:ilvl w:val="0"/>
          <w:numId w:val="5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>проблемный метод</w:t>
      </w:r>
      <w:proofErr w:type="gramStart"/>
      <w:r w:rsidRPr="00593CEA">
        <w:rPr>
          <w:rFonts w:ascii="Times New Roman" w:hAnsi="Times New Roman"/>
          <w:szCs w:val="24"/>
        </w:rPr>
        <w:t xml:space="preserve"> :</w:t>
      </w:r>
      <w:proofErr w:type="gramEnd"/>
    </w:p>
    <w:p w:rsidR="005D6A2D" w:rsidRPr="00593CEA" w:rsidRDefault="005D6A2D" w:rsidP="00DD565D">
      <w:pPr>
        <w:pStyle w:val="a6"/>
        <w:tabs>
          <w:tab w:val="left" w:pos="142"/>
        </w:tabs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>– метод предполагает активное участие школьников в решении проблемы, сформулированной учителем в виде познавательной задачи.</w:t>
      </w:r>
    </w:p>
    <w:p w:rsidR="005D6A2D" w:rsidRPr="00593CEA" w:rsidRDefault="005D6A2D" w:rsidP="00DD565D">
      <w:pPr>
        <w:pStyle w:val="a6"/>
        <w:tabs>
          <w:tab w:val="left" w:pos="142"/>
        </w:tabs>
        <w:jc w:val="both"/>
        <w:rPr>
          <w:rFonts w:ascii="Times New Roman" w:hAnsi="Times New Roman"/>
          <w:szCs w:val="24"/>
        </w:rPr>
      </w:pPr>
    </w:p>
    <w:p w:rsidR="005D6A2D" w:rsidRPr="00593CEA" w:rsidRDefault="005D6A2D" w:rsidP="00DD565D">
      <w:pPr>
        <w:pStyle w:val="a6"/>
        <w:tabs>
          <w:tab w:val="left" w:pos="142"/>
        </w:tabs>
        <w:jc w:val="both"/>
        <w:rPr>
          <w:rFonts w:ascii="Times New Roman" w:hAnsi="Times New Roman"/>
          <w:i/>
          <w:szCs w:val="24"/>
        </w:rPr>
      </w:pPr>
      <w:r w:rsidRPr="00593CEA">
        <w:rPr>
          <w:rFonts w:ascii="Times New Roman" w:hAnsi="Times New Roman"/>
          <w:i/>
          <w:szCs w:val="24"/>
        </w:rPr>
        <w:t xml:space="preserve">Средства обучения: </w:t>
      </w:r>
    </w:p>
    <w:p w:rsidR="005D6A2D" w:rsidRPr="00593CEA" w:rsidRDefault="005D6A2D" w:rsidP="00DD565D">
      <w:pPr>
        <w:pStyle w:val="a6"/>
        <w:numPr>
          <w:ilvl w:val="0"/>
          <w:numId w:val="6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>для  учащихся:  учебники,  рабочие  тетради,  демонстрационные  таблицы,  раздаточный материал  (карточки,  тесты,  веера  с  буквами  и  др.);</w:t>
      </w:r>
    </w:p>
    <w:p w:rsidR="005D6A2D" w:rsidRPr="00593CEA" w:rsidRDefault="005D6A2D" w:rsidP="00DD565D">
      <w:pPr>
        <w:pStyle w:val="a6"/>
        <w:numPr>
          <w:ilvl w:val="0"/>
          <w:numId w:val="6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Cs w:val="24"/>
        </w:rPr>
      </w:pPr>
      <w:r w:rsidRPr="00593CEA">
        <w:rPr>
          <w:rFonts w:ascii="Times New Roman" w:hAnsi="Times New Roman"/>
          <w:szCs w:val="24"/>
        </w:rPr>
        <w:t xml:space="preserve"> технические  средства  обучения (ноутбук, экран, принтер)  для  использования  на  уроках  ИКТ,  мультимедийные</w:t>
      </w:r>
      <w:proofErr w:type="gramStart"/>
      <w:r w:rsidRPr="00593CEA">
        <w:rPr>
          <w:rFonts w:ascii="Times New Roman" w:hAnsi="Times New Roman"/>
          <w:szCs w:val="24"/>
        </w:rPr>
        <w:t xml:space="preserve"> ,</w:t>
      </w:r>
      <w:proofErr w:type="gramEnd"/>
      <w:r w:rsidRPr="00593CEA">
        <w:rPr>
          <w:rFonts w:ascii="Times New Roman" w:hAnsi="Times New Roman"/>
          <w:szCs w:val="24"/>
        </w:rPr>
        <w:t>дидактические средства;</w:t>
      </w:r>
    </w:p>
    <w:p w:rsidR="00646EFB" w:rsidRPr="00593CEA" w:rsidRDefault="005D6A2D" w:rsidP="00DD565D">
      <w:pPr>
        <w:pStyle w:val="a6"/>
        <w:numPr>
          <w:ilvl w:val="0"/>
          <w:numId w:val="6"/>
        </w:numPr>
        <w:tabs>
          <w:tab w:val="left" w:pos="142"/>
        </w:tabs>
        <w:ind w:left="0" w:firstLine="0"/>
        <w:jc w:val="both"/>
        <w:rPr>
          <w:rFonts w:ascii="Times New Roman" w:hAnsi="Times New Roman"/>
          <w:b/>
          <w:szCs w:val="24"/>
        </w:rPr>
      </w:pPr>
      <w:r w:rsidRPr="00593CEA">
        <w:rPr>
          <w:rFonts w:ascii="Times New Roman" w:hAnsi="Times New Roman"/>
          <w:szCs w:val="24"/>
        </w:rPr>
        <w:t>для  учителя:  книги,  методические  рекомендации,  поурочное  планирование.</w:t>
      </w:r>
    </w:p>
    <w:p w:rsidR="00646EFB" w:rsidRPr="00593CEA" w:rsidRDefault="00646EFB" w:rsidP="00DD565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62189" w:rsidRPr="00593CEA" w:rsidRDefault="00762189" w:rsidP="00DD565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93CEA">
        <w:rPr>
          <w:rFonts w:ascii="Times New Roman" w:hAnsi="Times New Roman" w:cs="Times New Roman"/>
          <w:b/>
          <w:sz w:val="24"/>
          <w:szCs w:val="28"/>
        </w:rPr>
        <w:t>Общая характеристика учебного предмета, курса</w:t>
      </w:r>
    </w:p>
    <w:p w:rsidR="00C00457" w:rsidRPr="00593CEA" w:rsidRDefault="00C00457" w:rsidP="00DD565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593CEA">
        <w:rPr>
          <w:rFonts w:ascii="Times New Roman" w:eastAsia="Calibri" w:hAnsi="Times New Roman" w:cs="Times New Roman"/>
          <w:szCs w:val="24"/>
        </w:rPr>
        <w:t>Отбор содержания курса «Окружающий мир» осуществлён на основе следующих ведущих идей:</w:t>
      </w:r>
    </w:p>
    <w:p w:rsidR="00C00457" w:rsidRPr="00593CEA" w:rsidRDefault="00C00457" w:rsidP="00DD565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593CEA">
        <w:rPr>
          <w:rFonts w:ascii="Times New Roman" w:eastAsia="Calibri" w:hAnsi="Times New Roman" w:cs="Times New Roman"/>
          <w:szCs w:val="24"/>
        </w:rPr>
        <w:t>1) идея многообразия мира;</w:t>
      </w:r>
    </w:p>
    <w:p w:rsidR="00C00457" w:rsidRPr="00593CEA" w:rsidRDefault="00C00457" w:rsidP="00DD565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593CEA">
        <w:rPr>
          <w:rFonts w:ascii="Times New Roman" w:eastAsia="Calibri" w:hAnsi="Times New Roman" w:cs="Times New Roman"/>
          <w:szCs w:val="24"/>
        </w:rPr>
        <w:t>2) идея целостности мира;</w:t>
      </w:r>
    </w:p>
    <w:p w:rsidR="00C00457" w:rsidRPr="00593CEA" w:rsidRDefault="00C00457" w:rsidP="00DD565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593CEA">
        <w:rPr>
          <w:rFonts w:ascii="Times New Roman" w:eastAsia="Calibri" w:hAnsi="Times New Roman" w:cs="Times New Roman"/>
          <w:szCs w:val="24"/>
        </w:rPr>
        <w:lastRenderedPageBreak/>
        <w:t>3) идея уважения к миру.</w:t>
      </w:r>
    </w:p>
    <w:p w:rsidR="00C00457" w:rsidRPr="00593CEA" w:rsidRDefault="00C00457" w:rsidP="00DD565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593CEA">
        <w:rPr>
          <w:rFonts w:ascii="Times New Roman" w:eastAsia="Calibri" w:hAnsi="Times New Roman" w:cs="Times New Roman"/>
          <w:szCs w:val="24"/>
        </w:rPr>
        <w:t>Многообразие как форма существования мира ярко проявляет себя и в природной, и в социальной сфере. На основе интеграции естественно-научных,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C00457" w:rsidRPr="00593CEA" w:rsidRDefault="00C00457" w:rsidP="00DD565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593CEA">
        <w:rPr>
          <w:rFonts w:ascii="Times New Roman" w:eastAsia="Calibri" w:hAnsi="Times New Roman" w:cs="Times New Roman"/>
          <w:szCs w:val="24"/>
        </w:rPr>
        <w:t>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C00457" w:rsidRPr="00593CEA" w:rsidRDefault="00C00457" w:rsidP="00DD565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593CEA">
        <w:rPr>
          <w:rFonts w:ascii="Times New Roman" w:eastAsia="Calibri" w:hAnsi="Times New Roman" w:cs="Times New Roman"/>
          <w:szCs w:val="24"/>
        </w:rPr>
        <w:t>Уважение к миру — это своего рода формула нового отношения к окружающему, основанного на признании само ценности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C00457" w:rsidRPr="00593CEA" w:rsidRDefault="00C00457" w:rsidP="00DD565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593CEA">
        <w:rPr>
          <w:rFonts w:ascii="Times New Roman" w:eastAsia="Calibri" w:hAnsi="Times New Roman" w:cs="Times New Roman"/>
          <w:szCs w:val="24"/>
        </w:rPr>
        <w:t xml:space="preserve">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информационно-образовательную среду. </w:t>
      </w:r>
    </w:p>
    <w:p w:rsidR="00C00457" w:rsidRPr="00593CEA" w:rsidRDefault="00C00457" w:rsidP="00DD565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593CEA">
        <w:rPr>
          <w:rFonts w:ascii="Times New Roman" w:eastAsia="Calibri" w:hAnsi="Times New Roman" w:cs="Times New Roman"/>
          <w:szCs w:val="24"/>
        </w:rPr>
        <w:t>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C00457" w:rsidRPr="00593CEA" w:rsidRDefault="00C00457" w:rsidP="00DD565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593CEA">
        <w:rPr>
          <w:rFonts w:ascii="Times New Roman" w:eastAsia="Calibri" w:hAnsi="Times New Roman" w:cs="Times New Roman"/>
          <w:szCs w:val="24"/>
        </w:rPr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объектов с помощью специально разработанного для начальной школы атласа-определителя; 2) моделирование экологических связей с помощью графических и динамических схем (моделей); 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C00457" w:rsidRPr="00593CEA" w:rsidRDefault="00C00457" w:rsidP="00DD565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593CEA">
        <w:rPr>
          <w:rFonts w:ascii="Times New Roman" w:eastAsia="Calibri" w:hAnsi="Times New Roman" w:cs="Times New Roman"/>
          <w:szCs w:val="24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детьми,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20505C" w:rsidRPr="00593CEA" w:rsidRDefault="0020505C" w:rsidP="00DD565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762189" w:rsidRPr="00593CEA" w:rsidRDefault="00762189" w:rsidP="00DD565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93CEA">
        <w:rPr>
          <w:rFonts w:ascii="Times New Roman" w:hAnsi="Times New Roman" w:cs="Times New Roman"/>
          <w:b/>
          <w:sz w:val="24"/>
          <w:szCs w:val="28"/>
        </w:rPr>
        <w:t>Описание места учебного предмета, курса в учебном плане</w:t>
      </w:r>
    </w:p>
    <w:p w:rsidR="00762189" w:rsidRPr="00593CEA" w:rsidRDefault="00762189" w:rsidP="00DD565D">
      <w:pPr>
        <w:shd w:val="clear" w:color="auto" w:fill="FFFFFF"/>
        <w:tabs>
          <w:tab w:val="left" w:pos="142"/>
        </w:tabs>
        <w:spacing w:after="0" w:line="240" w:lineRule="auto"/>
        <w:ind w:right="-40"/>
        <w:jc w:val="both"/>
        <w:rPr>
          <w:rFonts w:ascii="Times New Roman" w:hAnsi="Times New Roman" w:cs="Times New Roman"/>
          <w:b/>
          <w:szCs w:val="24"/>
        </w:rPr>
      </w:pP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На изучение курса «Окружающий мир» в каждом классе на</w:t>
      </w:r>
      <w:r w:rsidRPr="00593CEA">
        <w:rPr>
          <w:rFonts w:ascii="Times New Roman" w:eastAsia="Times New Roman" w:hAnsi="Times New Roman" w:cs="Times New Roman"/>
          <w:szCs w:val="24"/>
        </w:rPr>
        <w:softHyphen/>
        <w:t xml:space="preserve">чальной школы отводится 2ч в неделю. </w:t>
      </w:r>
      <w:bookmarkStart w:id="0" w:name="_GoBack"/>
      <w:bookmarkEnd w:id="0"/>
      <w:r w:rsidRPr="00593CEA">
        <w:rPr>
          <w:rFonts w:ascii="Times New Roman" w:eastAsia="Times New Roman" w:hAnsi="Times New Roman" w:cs="Times New Roman"/>
          <w:szCs w:val="24"/>
        </w:rPr>
        <w:t>Программа рассчита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на на 270ч: 1 класс —66ч (33 учебные недели), 2, 3 и 4 клас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сы — по 68ч (34 учебные недели).</w:t>
      </w:r>
    </w:p>
    <w:p w:rsidR="00762189" w:rsidRPr="00593CEA" w:rsidRDefault="00762189" w:rsidP="00DD565D">
      <w:pPr>
        <w:shd w:val="clear" w:color="auto" w:fill="FFFFFF"/>
        <w:tabs>
          <w:tab w:val="left" w:pos="142"/>
        </w:tabs>
        <w:spacing w:after="0" w:line="240" w:lineRule="auto"/>
        <w:ind w:right="-40"/>
        <w:jc w:val="both"/>
        <w:rPr>
          <w:rFonts w:ascii="Times New Roman" w:hAnsi="Times New Roman" w:cs="Times New Roman"/>
          <w:b/>
          <w:szCs w:val="24"/>
        </w:rPr>
      </w:pPr>
    </w:p>
    <w:p w:rsidR="00762189" w:rsidRPr="00593CEA" w:rsidRDefault="00762189" w:rsidP="00DD565D">
      <w:pPr>
        <w:shd w:val="clear" w:color="auto" w:fill="FFFFFF"/>
        <w:tabs>
          <w:tab w:val="left" w:pos="142"/>
        </w:tabs>
        <w:spacing w:after="0" w:line="240" w:lineRule="auto"/>
        <w:ind w:right="-4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93CEA">
        <w:rPr>
          <w:rFonts w:ascii="Times New Roman" w:hAnsi="Times New Roman" w:cs="Times New Roman"/>
          <w:b/>
          <w:sz w:val="24"/>
          <w:szCs w:val="28"/>
        </w:rPr>
        <w:t xml:space="preserve">Личностные, </w:t>
      </w:r>
      <w:proofErr w:type="spellStart"/>
      <w:r w:rsidRPr="00593CEA">
        <w:rPr>
          <w:rFonts w:ascii="Times New Roman" w:hAnsi="Times New Roman" w:cs="Times New Roman"/>
          <w:b/>
          <w:sz w:val="24"/>
          <w:szCs w:val="28"/>
        </w:rPr>
        <w:t>метапредметные</w:t>
      </w:r>
      <w:proofErr w:type="spellEnd"/>
      <w:r w:rsidRPr="00593CEA">
        <w:rPr>
          <w:rFonts w:ascii="Times New Roman" w:hAnsi="Times New Roman" w:cs="Times New Roman"/>
          <w:b/>
          <w:sz w:val="24"/>
          <w:szCs w:val="28"/>
        </w:rPr>
        <w:t xml:space="preserve"> и предметные результаты освоения конкретного учебного предмета, курса</w:t>
      </w:r>
    </w:p>
    <w:p w:rsidR="00DD565D" w:rsidRPr="00593CEA" w:rsidRDefault="00DD565D" w:rsidP="00DD565D">
      <w:pPr>
        <w:shd w:val="clear" w:color="auto" w:fill="FFFFFF"/>
        <w:tabs>
          <w:tab w:val="left" w:pos="142"/>
        </w:tabs>
        <w:spacing w:after="0" w:line="240" w:lineRule="auto"/>
        <w:ind w:right="-40"/>
        <w:jc w:val="both"/>
        <w:rPr>
          <w:rFonts w:ascii="Times New Roman" w:hAnsi="Times New Roman" w:cs="Times New Roman"/>
          <w:sz w:val="24"/>
          <w:szCs w:val="28"/>
        </w:rPr>
      </w:pP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lastRenderedPageBreak/>
        <w:t xml:space="preserve">Освоение курса «Окружающий мир» вносит существенный вклад в достижение </w:t>
      </w:r>
      <w:r w:rsidRPr="00593CEA">
        <w:rPr>
          <w:rFonts w:ascii="Times New Roman" w:eastAsia="Times New Roman" w:hAnsi="Times New Roman" w:cs="Times New Roman"/>
          <w:b/>
          <w:bCs/>
          <w:szCs w:val="24"/>
        </w:rPr>
        <w:t xml:space="preserve">личностных результатов </w:t>
      </w:r>
      <w:r w:rsidRPr="00593CEA">
        <w:rPr>
          <w:rFonts w:ascii="Times New Roman" w:eastAsia="Times New Roman" w:hAnsi="Times New Roman" w:cs="Times New Roman"/>
          <w:szCs w:val="24"/>
        </w:rPr>
        <w:t>начального об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разования, а именно:</w:t>
      </w:r>
    </w:p>
    <w:p w:rsidR="003134B4" w:rsidRPr="00593CEA" w:rsidRDefault="003134B4" w:rsidP="00DD565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1) формирование основ российской гражданской иден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тации;</w:t>
      </w:r>
    </w:p>
    <w:p w:rsidR="003134B4" w:rsidRPr="00593CEA" w:rsidRDefault="003134B4" w:rsidP="00DD565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роды, народов, культур и религий;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3) формирование уважительного отношения к иному мне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нию, истории и культуре других народов;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ностного смысла учения;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7) формирование эстетических потребностей, ценностей и чувств;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8) развитие этических чувств, доброжелательности и эмо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ционально-нравственной отзывчивости, понимания и сопере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живания чувствам других людей;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9) развитие навыков сотрудничества со взрослыми и свер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10) формирование установки на безопасный, здоровый об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 xml:space="preserve">Изучение курса «Окружающий мир» играет значительную роль в достижении </w:t>
      </w:r>
      <w:proofErr w:type="spellStart"/>
      <w:r w:rsidRPr="00593CEA">
        <w:rPr>
          <w:rFonts w:ascii="Times New Roman" w:eastAsia="Times New Roman" w:hAnsi="Times New Roman" w:cs="Times New Roman"/>
          <w:b/>
          <w:bCs/>
          <w:szCs w:val="24"/>
        </w:rPr>
        <w:t>метапредметных</w:t>
      </w:r>
      <w:proofErr w:type="spellEnd"/>
      <w:r w:rsidRPr="00593CEA">
        <w:rPr>
          <w:rFonts w:ascii="Times New Roman" w:eastAsia="Times New Roman" w:hAnsi="Times New Roman" w:cs="Times New Roman"/>
          <w:b/>
          <w:bCs/>
          <w:szCs w:val="24"/>
        </w:rPr>
        <w:t xml:space="preserve"> результатов </w:t>
      </w:r>
      <w:r w:rsidRPr="00593CEA">
        <w:rPr>
          <w:rFonts w:ascii="Times New Roman" w:eastAsia="Times New Roman" w:hAnsi="Times New Roman" w:cs="Times New Roman"/>
          <w:szCs w:val="24"/>
        </w:rPr>
        <w:t>начального образования, таких как:</w:t>
      </w:r>
      <w:r w:rsidRPr="00593CEA">
        <w:rPr>
          <w:rFonts w:ascii="Arial" w:eastAsia="Times New Roman" w:hAnsi="Times New Roman" w:cs="Arial"/>
          <w:szCs w:val="24"/>
        </w:rPr>
        <w:t xml:space="preserve"> 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2) освоение способов решения проблем творческого и по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искового характера;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фективные способы достижения результата;</w:t>
      </w:r>
    </w:p>
    <w:p w:rsidR="003134B4" w:rsidRPr="00593CEA" w:rsidRDefault="003134B4" w:rsidP="00DD565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5) освоение начальных форм познавательной и личностной рефлексии;</w:t>
      </w:r>
      <w:r w:rsidRPr="00593CEA">
        <w:rPr>
          <w:rFonts w:ascii="Arial" w:eastAsia="Times New Roman" w:hAnsi="Times New Roman" w:cs="Arial"/>
          <w:szCs w:val="24"/>
        </w:rPr>
        <w:t xml:space="preserve"> 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6) использование знаково-символических средств пред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ставления информации для создания моделей изучаемых объ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ектов и процессов, схем решения учебных и практических задач;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7) активное использование речевых средств и средств ин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9) овладение логическими действиями сравнения, анализа, синтеза, обобщения, классификации по родовидовым при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10) готовность слушать собеседника и вести диалог; готов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12) овладение начальными сведениями о сущности и осо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ющий мир»;</w:t>
      </w:r>
      <w:r w:rsidRPr="00593CEA">
        <w:rPr>
          <w:rFonts w:ascii="Arial" w:eastAsia="Times New Roman" w:hAnsi="Times New Roman" w:cs="Arial"/>
          <w:szCs w:val="24"/>
        </w:rPr>
        <w:t xml:space="preserve"> 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 xml:space="preserve">13) овладение базовыми предметными и </w:t>
      </w:r>
      <w:proofErr w:type="spellStart"/>
      <w:r w:rsidRPr="00593CEA">
        <w:rPr>
          <w:rFonts w:ascii="Times New Roman" w:eastAsia="Times New Roman" w:hAnsi="Times New Roman" w:cs="Times New Roman"/>
          <w:szCs w:val="24"/>
        </w:rPr>
        <w:t>межпредметными</w:t>
      </w:r>
      <w:proofErr w:type="spellEnd"/>
      <w:r w:rsidRPr="00593CEA">
        <w:rPr>
          <w:rFonts w:ascii="Times New Roman" w:eastAsia="Times New Roman" w:hAnsi="Times New Roman" w:cs="Times New Roman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3134B4" w:rsidRPr="00593CEA" w:rsidRDefault="003134B4" w:rsidP="00DD565D">
      <w:pPr>
        <w:tabs>
          <w:tab w:val="left" w:pos="142"/>
        </w:tabs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14) умение работать в материальной и информационной сре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lastRenderedPageBreak/>
        <w:t>При изучении курса «Окружающий мир» достигаются следу</w:t>
      </w:r>
      <w:r w:rsidRPr="00593CEA">
        <w:rPr>
          <w:rFonts w:ascii="Times New Roman" w:eastAsia="Times New Roman" w:hAnsi="Times New Roman" w:cs="Times New Roman"/>
          <w:szCs w:val="24"/>
        </w:rPr>
        <w:softHyphen/>
        <w:t xml:space="preserve">ющие </w:t>
      </w:r>
      <w:r w:rsidRPr="00593CEA">
        <w:rPr>
          <w:rFonts w:ascii="Times New Roman" w:eastAsia="Times New Roman" w:hAnsi="Times New Roman" w:cs="Times New Roman"/>
          <w:b/>
          <w:bCs/>
          <w:szCs w:val="24"/>
        </w:rPr>
        <w:t>предметные результаты:</w:t>
      </w:r>
      <w:r w:rsidRPr="00593CEA">
        <w:rPr>
          <w:rFonts w:ascii="Arial" w:eastAsia="Times New Roman" w:hAnsi="Times New Roman" w:cs="Arial"/>
          <w:szCs w:val="24"/>
        </w:rPr>
        <w:t xml:space="preserve"> 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1) понимание особой роли России в мировой истории, вос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питание чувства гордости за национальные свершения, откры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тия, победы;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 xml:space="preserve">2) </w:t>
      </w:r>
      <w:proofErr w:type="spellStart"/>
      <w:r w:rsidRPr="00593CEA">
        <w:rPr>
          <w:rFonts w:ascii="Times New Roman" w:eastAsia="Times New Roman" w:hAnsi="Times New Roman" w:cs="Times New Roman"/>
          <w:szCs w:val="24"/>
        </w:rPr>
        <w:t>сформированность</w:t>
      </w:r>
      <w:proofErr w:type="spellEnd"/>
      <w:r w:rsidRPr="00593CEA">
        <w:rPr>
          <w:rFonts w:ascii="Times New Roman" w:eastAsia="Times New Roman" w:hAnsi="Times New Roman" w:cs="Times New Roman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593CEA">
        <w:rPr>
          <w:rFonts w:ascii="Times New Roman" w:eastAsia="Times New Roman" w:hAnsi="Times New Roman" w:cs="Times New Roman"/>
          <w:szCs w:val="24"/>
        </w:rPr>
        <w:t>здоровьесберегающего</w:t>
      </w:r>
      <w:proofErr w:type="spellEnd"/>
      <w:r w:rsidRPr="00593CEA">
        <w:rPr>
          <w:rFonts w:ascii="Times New Roman" w:eastAsia="Times New Roman" w:hAnsi="Times New Roman" w:cs="Times New Roman"/>
          <w:szCs w:val="24"/>
        </w:rPr>
        <w:t xml:space="preserve"> поведения в природной и социальной среде;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4) освоение доступных способов изучения природы и обще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ства (наблюдение, запись, измерение, опыт, сравнение, клас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сификация и др. с получением информации из семейных ар</w:t>
      </w:r>
      <w:r w:rsidRPr="00593CEA">
        <w:rPr>
          <w:rFonts w:ascii="Times New Roman" w:eastAsia="Times New Roman" w:hAnsi="Times New Roman" w:cs="Times New Roman"/>
          <w:szCs w:val="24"/>
        </w:rPr>
        <w:softHyphen/>
        <w:t>хивов, от окружающих людей, в открытом информационном пространстве);</w:t>
      </w:r>
    </w:p>
    <w:p w:rsidR="003134B4" w:rsidRPr="00593CEA" w:rsidRDefault="003134B4" w:rsidP="00DD565D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93CEA">
        <w:rPr>
          <w:rFonts w:ascii="Times New Roman" w:eastAsia="Times New Roman" w:hAnsi="Times New Roman" w:cs="Times New Roman"/>
          <w:szCs w:val="24"/>
        </w:rPr>
        <w:t>5) развитие навыков устанавливать и выявлять причинно-следственные связи в окружающем мире.</w:t>
      </w:r>
    </w:p>
    <w:p w:rsidR="00762189" w:rsidRPr="00593CEA" w:rsidRDefault="00762189" w:rsidP="00DD565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762189" w:rsidRPr="00593CEA" w:rsidRDefault="00762189" w:rsidP="00DD565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762189" w:rsidRPr="00593CEA" w:rsidRDefault="00762189" w:rsidP="00DD565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762189" w:rsidRPr="00593CEA" w:rsidRDefault="00762189" w:rsidP="00DD565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C00457" w:rsidRPr="00593CEA" w:rsidRDefault="00C00457" w:rsidP="00DD565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762189" w:rsidRPr="00593CEA" w:rsidRDefault="00762189" w:rsidP="00DD565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93CEA">
        <w:rPr>
          <w:rFonts w:ascii="Times New Roman" w:hAnsi="Times New Roman" w:cs="Times New Roman"/>
          <w:b/>
          <w:sz w:val="24"/>
          <w:szCs w:val="28"/>
        </w:rPr>
        <w:t>Содержание учебного предмета, курса</w:t>
      </w:r>
    </w:p>
    <w:p w:rsidR="00762189" w:rsidRPr="00593CEA" w:rsidRDefault="00762189" w:rsidP="00DD565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tbl>
      <w:tblPr>
        <w:tblStyle w:val="a7"/>
        <w:tblW w:w="10065" w:type="dxa"/>
        <w:jc w:val="center"/>
        <w:tblInd w:w="-459" w:type="dxa"/>
        <w:tblLook w:val="04A0" w:firstRow="1" w:lastRow="0" w:firstColumn="1" w:lastColumn="0" w:noHBand="0" w:noVBand="1"/>
      </w:tblPr>
      <w:tblGrid>
        <w:gridCol w:w="993"/>
        <w:gridCol w:w="7195"/>
        <w:gridCol w:w="1877"/>
      </w:tblGrid>
      <w:tr w:rsidR="00762189" w:rsidRPr="00593CEA" w:rsidTr="00DD565D">
        <w:trPr>
          <w:jc w:val="center"/>
        </w:trPr>
        <w:tc>
          <w:tcPr>
            <w:tcW w:w="993" w:type="dxa"/>
          </w:tcPr>
          <w:p w:rsidR="00762189" w:rsidRPr="00593CEA" w:rsidRDefault="00762189" w:rsidP="00DD565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93CEA">
              <w:rPr>
                <w:rFonts w:ascii="Times New Roman" w:hAnsi="Times New Roman" w:cs="Times New Roman"/>
                <w:szCs w:val="24"/>
              </w:rPr>
              <w:t>№ п\п</w:t>
            </w:r>
          </w:p>
        </w:tc>
        <w:tc>
          <w:tcPr>
            <w:tcW w:w="7195" w:type="dxa"/>
          </w:tcPr>
          <w:p w:rsidR="00762189" w:rsidRPr="00593CEA" w:rsidRDefault="00762189" w:rsidP="00DD565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93CEA">
              <w:rPr>
                <w:rFonts w:ascii="Times New Roman" w:hAnsi="Times New Roman" w:cs="Times New Roman"/>
                <w:szCs w:val="24"/>
              </w:rPr>
              <w:t>Наименование раздела</w:t>
            </w:r>
          </w:p>
        </w:tc>
        <w:tc>
          <w:tcPr>
            <w:tcW w:w="1877" w:type="dxa"/>
          </w:tcPr>
          <w:p w:rsidR="00762189" w:rsidRPr="00593CEA" w:rsidRDefault="00762189" w:rsidP="00DD565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93CEA">
              <w:rPr>
                <w:rFonts w:ascii="Times New Roman" w:hAnsi="Times New Roman" w:cs="Times New Roman"/>
                <w:szCs w:val="24"/>
              </w:rPr>
              <w:t xml:space="preserve">Количество </w:t>
            </w:r>
            <w:proofErr w:type="spellStart"/>
            <w:r w:rsidRPr="00593CEA">
              <w:rPr>
                <w:rFonts w:ascii="Times New Roman" w:hAnsi="Times New Roman" w:cs="Times New Roman"/>
                <w:szCs w:val="24"/>
              </w:rPr>
              <w:t>часо</w:t>
            </w:r>
            <w:proofErr w:type="spellEnd"/>
            <w:r w:rsidR="00646EFB" w:rsidRPr="00593CEA">
              <w:rPr>
                <w:rFonts w:ascii="Times New Roman" w:hAnsi="Times New Roman" w:cs="Times New Roman"/>
                <w:szCs w:val="24"/>
              </w:rPr>
              <w:t xml:space="preserve">   часов</w:t>
            </w:r>
          </w:p>
        </w:tc>
      </w:tr>
      <w:tr w:rsidR="00762189" w:rsidRPr="00593CEA" w:rsidTr="00DD565D">
        <w:trPr>
          <w:jc w:val="center"/>
        </w:trPr>
        <w:tc>
          <w:tcPr>
            <w:tcW w:w="993" w:type="dxa"/>
          </w:tcPr>
          <w:p w:rsidR="00762189" w:rsidRPr="00593CEA" w:rsidRDefault="00E52720" w:rsidP="00DD565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93CE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195" w:type="dxa"/>
          </w:tcPr>
          <w:p w:rsidR="00762189" w:rsidRPr="00593CEA" w:rsidRDefault="00E52720" w:rsidP="00DD565D">
            <w:pPr>
              <w:tabs>
                <w:tab w:val="left" w:pos="142"/>
              </w:tabs>
              <w:rPr>
                <w:rFonts w:ascii="Times New Roman" w:hAnsi="Times New Roman" w:cs="Times New Roman"/>
                <w:szCs w:val="24"/>
              </w:rPr>
            </w:pPr>
            <w:r w:rsidRPr="00593CEA">
              <w:rPr>
                <w:rFonts w:ascii="Times New Roman" w:eastAsia="Times New Roman" w:hAnsi="Times New Roman" w:cs="Times New Roman"/>
                <w:szCs w:val="24"/>
              </w:rPr>
              <w:t>Где мы живём?</w:t>
            </w:r>
          </w:p>
        </w:tc>
        <w:tc>
          <w:tcPr>
            <w:tcW w:w="1877" w:type="dxa"/>
          </w:tcPr>
          <w:p w:rsidR="00762189" w:rsidRPr="00593CEA" w:rsidRDefault="00E52720" w:rsidP="00DD565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93CEA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762189" w:rsidRPr="00593CEA" w:rsidTr="00DD565D">
        <w:trPr>
          <w:jc w:val="center"/>
        </w:trPr>
        <w:tc>
          <w:tcPr>
            <w:tcW w:w="993" w:type="dxa"/>
          </w:tcPr>
          <w:p w:rsidR="00762189" w:rsidRPr="00593CEA" w:rsidRDefault="00E52720" w:rsidP="00DD565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93CE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195" w:type="dxa"/>
          </w:tcPr>
          <w:p w:rsidR="00762189" w:rsidRPr="00593CEA" w:rsidRDefault="00E52720" w:rsidP="00DD565D">
            <w:pPr>
              <w:tabs>
                <w:tab w:val="left" w:pos="142"/>
              </w:tabs>
              <w:rPr>
                <w:rFonts w:ascii="Times New Roman" w:hAnsi="Times New Roman" w:cs="Times New Roman"/>
                <w:szCs w:val="24"/>
              </w:rPr>
            </w:pPr>
            <w:r w:rsidRPr="00593CEA">
              <w:rPr>
                <w:rFonts w:ascii="Times New Roman" w:eastAsia="Times New Roman" w:hAnsi="Times New Roman" w:cs="Times New Roman"/>
                <w:bCs/>
                <w:szCs w:val="24"/>
              </w:rPr>
              <w:t>Природа</w:t>
            </w:r>
          </w:p>
        </w:tc>
        <w:tc>
          <w:tcPr>
            <w:tcW w:w="1877" w:type="dxa"/>
          </w:tcPr>
          <w:p w:rsidR="00762189" w:rsidRPr="00593CEA" w:rsidRDefault="00E52720" w:rsidP="00DD565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93CEA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762189" w:rsidRPr="00593CEA" w:rsidTr="00DD565D">
        <w:trPr>
          <w:jc w:val="center"/>
        </w:trPr>
        <w:tc>
          <w:tcPr>
            <w:tcW w:w="993" w:type="dxa"/>
          </w:tcPr>
          <w:p w:rsidR="00762189" w:rsidRPr="00593CEA" w:rsidRDefault="00E52720" w:rsidP="00DD565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93CEA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195" w:type="dxa"/>
          </w:tcPr>
          <w:p w:rsidR="00762189" w:rsidRPr="00593CEA" w:rsidRDefault="00E52720" w:rsidP="00DD565D">
            <w:pPr>
              <w:tabs>
                <w:tab w:val="left" w:pos="142"/>
              </w:tabs>
              <w:rPr>
                <w:rFonts w:ascii="Times New Roman" w:hAnsi="Times New Roman" w:cs="Times New Roman"/>
                <w:szCs w:val="24"/>
              </w:rPr>
            </w:pPr>
            <w:r w:rsidRPr="00593CEA">
              <w:rPr>
                <w:rFonts w:ascii="Times New Roman" w:eastAsia="Times New Roman" w:hAnsi="Times New Roman" w:cs="Times New Roman"/>
                <w:bCs/>
                <w:szCs w:val="24"/>
              </w:rPr>
              <w:t>Жизнь города и села</w:t>
            </w:r>
          </w:p>
        </w:tc>
        <w:tc>
          <w:tcPr>
            <w:tcW w:w="1877" w:type="dxa"/>
          </w:tcPr>
          <w:p w:rsidR="00762189" w:rsidRPr="00593CEA" w:rsidRDefault="00E52720" w:rsidP="00DD565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93CEA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762189" w:rsidRPr="00593CEA" w:rsidTr="00DD565D">
        <w:trPr>
          <w:jc w:val="center"/>
        </w:trPr>
        <w:tc>
          <w:tcPr>
            <w:tcW w:w="993" w:type="dxa"/>
          </w:tcPr>
          <w:p w:rsidR="00762189" w:rsidRPr="00593CEA" w:rsidRDefault="00E52720" w:rsidP="00DD565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93CEA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195" w:type="dxa"/>
          </w:tcPr>
          <w:p w:rsidR="00762189" w:rsidRPr="00593CEA" w:rsidRDefault="00E52720" w:rsidP="00DD565D">
            <w:pPr>
              <w:tabs>
                <w:tab w:val="left" w:pos="142"/>
              </w:tabs>
              <w:rPr>
                <w:rFonts w:ascii="Times New Roman" w:hAnsi="Times New Roman" w:cs="Times New Roman"/>
                <w:szCs w:val="24"/>
              </w:rPr>
            </w:pPr>
            <w:r w:rsidRPr="00593CEA">
              <w:rPr>
                <w:rFonts w:ascii="Times New Roman" w:eastAsia="Times New Roman" w:hAnsi="Times New Roman" w:cs="Times New Roman"/>
                <w:bCs/>
                <w:szCs w:val="24"/>
              </w:rPr>
              <w:t>Здоровье и безопасность?</w:t>
            </w:r>
          </w:p>
        </w:tc>
        <w:tc>
          <w:tcPr>
            <w:tcW w:w="1877" w:type="dxa"/>
          </w:tcPr>
          <w:p w:rsidR="00762189" w:rsidRPr="00593CEA" w:rsidRDefault="00E52720" w:rsidP="00DD565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93CEA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762189" w:rsidRPr="00593CEA" w:rsidTr="00DD565D">
        <w:trPr>
          <w:jc w:val="center"/>
        </w:trPr>
        <w:tc>
          <w:tcPr>
            <w:tcW w:w="993" w:type="dxa"/>
          </w:tcPr>
          <w:p w:rsidR="00762189" w:rsidRPr="00593CEA" w:rsidRDefault="00E52720" w:rsidP="00DD565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93CEA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195" w:type="dxa"/>
          </w:tcPr>
          <w:p w:rsidR="00762189" w:rsidRPr="00593CEA" w:rsidRDefault="00E52720" w:rsidP="00DD565D">
            <w:pPr>
              <w:tabs>
                <w:tab w:val="left" w:pos="142"/>
              </w:tabs>
              <w:rPr>
                <w:rFonts w:ascii="Times New Roman" w:hAnsi="Times New Roman" w:cs="Times New Roman"/>
                <w:szCs w:val="24"/>
              </w:rPr>
            </w:pPr>
            <w:r w:rsidRPr="00593CEA">
              <w:rPr>
                <w:rFonts w:ascii="Times New Roman" w:eastAsia="Times New Roman" w:hAnsi="Times New Roman" w:cs="Times New Roman"/>
                <w:bCs/>
                <w:szCs w:val="24"/>
              </w:rPr>
              <w:t>Общение</w:t>
            </w:r>
          </w:p>
        </w:tc>
        <w:tc>
          <w:tcPr>
            <w:tcW w:w="1877" w:type="dxa"/>
          </w:tcPr>
          <w:p w:rsidR="00762189" w:rsidRPr="00593CEA" w:rsidRDefault="00E52720" w:rsidP="00DD565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93CEA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762189" w:rsidRPr="00593CEA" w:rsidTr="00DD565D">
        <w:trPr>
          <w:jc w:val="center"/>
        </w:trPr>
        <w:tc>
          <w:tcPr>
            <w:tcW w:w="993" w:type="dxa"/>
          </w:tcPr>
          <w:p w:rsidR="00762189" w:rsidRPr="00593CEA" w:rsidRDefault="00E52720" w:rsidP="00DD565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93CEA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195" w:type="dxa"/>
          </w:tcPr>
          <w:p w:rsidR="00762189" w:rsidRPr="00593CEA" w:rsidRDefault="00E52720" w:rsidP="00DD565D">
            <w:pPr>
              <w:tabs>
                <w:tab w:val="left" w:pos="142"/>
              </w:tabs>
              <w:rPr>
                <w:rFonts w:ascii="Times New Roman" w:hAnsi="Times New Roman" w:cs="Times New Roman"/>
                <w:szCs w:val="24"/>
              </w:rPr>
            </w:pPr>
            <w:r w:rsidRPr="00593CEA">
              <w:rPr>
                <w:rFonts w:ascii="Times New Roman" w:eastAsia="Times New Roman" w:hAnsi="Times New Roman" w:cs="Times New Roman"/>
                <w:bCs/>
                <w:szCs w:val="24"/>
              </w:rPr>
              <w:t>Путешествия</w:t>
            </w:r>
          </w:p>
        </w:tc>
        <w:tc>
          <w:tcPr>
            <w:tcW w:w="1877" w:type="dxa"/>
          </w:tcPr>
          <w:p w:rsidR="00762189" w:rsidRPr="00593CEA" w:rsidRDefault="00E52720" w:rsidP="00DD565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93CEA"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762189" w:rsidRPr="00593CEA" w:rsidTr="00DD565D">
        <w:trPr>
          <w:jc w:val="center"/>
        </w:trPr>
        <w:tc>
          <w:tcPr>
            <w:tcW w:w="993" w:type="dxa"/>
          </w:tcPr>
          <w:p w:rsidR="00762189" w:rsidRPr="00593CEA" w:rsidRDefault="00762189" w:rsidP="00DD565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95" w:type="dxa"/>
          </w:tcPr>
          <w:p w:rsidR="00762189" w:rsidRPr="00593CEA" w:rsidRDefault="00E52720" w:rsidP="00DD565D">
            <w:pPr>
              <w:tabs>
                <w:tab w:val="left" w:pos="142"/>
              </w:tabs>
              <w:rPr>
                <w:rFonts w:ascii="Times New Roman" w:hAnsi="Times New Roman" w:cs="Times New Roman"/>
                <w:szCs w:val="24"/>
              </w:rPr>
            </w:pPr>
            <w:r w:rsidRPr="00593CEA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1877" w:type="dxa"/>
          </w:tcPr>
          <w:p w:rsidR="00762189" w:rsidRPr="00593CEA" w:rsidRDefault="00E52720" w:rsidP="00DD565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93CEA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762189" w:rsidRPr="00593CEA" w:rsidTr="00DD565D">
        <w:trPr>
          <w:jc w:val="center"/>
        </w:trPr>
        <w:tc>
          <w:tcPr>
            <w:tcW w:w="993" w:type="dxa"/>
          </w:tcPr>
          <w:p w:rsidR="00762189" w:rsidRPr="00593CEA" w:rsidRDefault="00762189" w:rsidP="00DD565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95" w:type="dxa"/>
          </w:tcPr>
          <w:p w:rsidR="00762189" w:rsidRPr="00593CEA" w:rsidRDefault="00762189" w:rsidP="00DD565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7" w:type="dxa"/>
          </w:tcPr>
          <w:p w:rsidR="00762189" w:rsidRPr="00593CEA" w:rsidRDefault="00762189" w:rsidP="00DD565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059C8" w:rsidRPr="00593CEA" w:rsidRDefault="009059C8" w:rsidP="00DD565D">
      <w:pPr>
        <w:pStyle w:val="21"/>
        <w:keepNext/>
        <w:keepLines/>
        <w:shd w:val="clear" w:color="auto" w:fill="auto"/>
        <w:tabs>
          <w:tab w:val="left" w:pos="142"/>
          <w:tab w:val="left" w:pos="1465"/>
        </w:tabs>
        <w:spacing w:before="0" w:line="240" w:lineRule="auto"/>
        <w:ind w:right="6300"/>
        <w:rPr>
          <w:b/>
          <w:sz w:val="22"/>
          <w:szCs w:val="24"/>
        </w:rPr>
      </w:pPr>
    </w:p>
    <w:p w:rsidR="00762189" w:rsidRPr="00593CEA" w:rsidRDefault="00762189" w:rsidP="00DD565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93CEA">
        <w:rPr>
          <w:rFonts w:ascii="Times New Roman" w:hAnsi="Times New Roman" w:cs="Times New Roman"/>
          <w:b/>
          <w:sz w:val="24"/>
          <w:szCs w:val="28"/>
        </w:rPr>
        <w:t>Описание учебно-методического и материально-технического обеспечения образовательного процесса</w:t>
      </w: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01"/>
      </w:tblGrid>
      <w:tr w:rsidR="00CA52AD" w:rsidRPr="00593CEA" w:rsidTr="00DD565D">
        <w:trPr>
          <w:trHeight w:val="143"/>
        </w:trPr>
        <w:tc>
          <w:tcPr>
            <w:tcW w:w="14601" w:type="dxa"/>
          </w:tcPr>
          <w:p w:rsidR="00CA52AD" w:rsidRPr="00593CEA" w:rsidRDefault="00CA52AD" w:rsidP="00DD565D">
            <w:pPr>
              <w:pStyle w:val="22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593CEA">
              <w:rPr>
                <w:rFonts w:ascii="Times New Roman" w:hAnsi="Times New Roman"/>
                <w:szCs w:val="24"/>
              </w:rPr>
              <w:t>Наименование объектов и средств материально-технического обеспечения</w:t>
            </w:r>
          </w:p>
          <w:p w:rsidR="00CA52AD" w:rsidRPr="00593CEA" w:rsidRDefault="00CA52AD" w:rsidP="00DD565D">
            <w:pPr>
              <w:pStyle w:val="22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A52AD" w:rsidRPr="00593CEA" w:rsidTr="00DD565D">
        <w:trPr>
          <w:trHeight w:val="143"/>
        </w:trPr>
        <w:tc>
          <w:tcPr>
            <w:tcW w:w="14601" w:type="dxa"/>
          </w:tcPr>
          <w:p w:rsidR="00CA52AD" w:rsidRPr="00593CEA" w:rsidRDefault="00CA52AD" w:rsidP="00DD565D">
            <w:pPr>
              <w:pStyle w:val="22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Cs w:val="24"/>
                <w:u w:val="single"/>
              </w:rPr>
            </w:pPr>
          </w:p>
          <w:p w:rsidR="00CA52AD" w:rsidRPr="00593CEA" w:rsidRDefault="00CA52AD" w:rsidP="00DD565D">
            <w:pPr>
              <w:pStyle w:val="22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Cs w:val="24"/>
                <w:u w:val="single"/>
              </w:rPr>
            </w:pPr>
            <w:r w:rsidRPr="00593CEA">
              <w:rPr>
                <w:rFonts w:ascii="Times New Roman" w:hAnsi="Times New Roman"/>
                <w:szCs w:val="24"/>
                <w:u w:val="single"/>
              </w:rPr>
              <w:t>Библиотечный фонд</w:t>
            </w:r>
          </w:p>
          <w:p w:rsidR="00CA52AD" w:rsidRPr="00593CEA" w:rsidRDefault="00CA52AD" w:rsidP="00DD565D">
            <w:pPr>
              <w:pStyle w:val="22"/>
              <w:numPr>
                <w:ilvl w:val="0"/>
                <w:numId w:val="2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Cs w:val="24"/>
              </w:rPr>
            </w:pPr>
            <w:r w:rsidRPr="00593CEA">
              <w:rPr>
                <w:rFonts w:ascii="Times New Roman" w:hAnsi="Times New Roman"/>
                <w:szCs w:val="24"/>
              </w:rPr>
              <w:t>Федеральный государственный  образовательный стандарт начального общего образования Москва, Просвещение, 2011г.</w:t>
            </w:r>
          </w:p>
        </w:tc>
      </w:tr>
      <w:tr w:rsidR="00CA52AD" w:rsidRPr="00593CEA" w:rsidTr="00DD565D">
        <w:trPr>
          <w:trHeight w:val="143"/>
        </w:trPr>
        <w:tc>
          <w:tcPr>
            <w:tcW w:w="14601" w:type="dxa"/>
          </w:tcPr>
          <w:p w:rsidR="00CA52AD" w:rsidRPr="00593CEA" w:rsidRDefault="00CA52AD" w:rsidP="00DD565D">
            <w:pPr>
              <w:pStyle w:val="22"/>
              <w:numPr>
                <w:ilvl w:val="0"/>
                <w:numId w:val="1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Cs w:val="24"/>
              </w:rPr>
            </w:pPr>
            <w:r w:rsidRPr="00593CEA">
              <w:rPr>
                <w:rFonts w:ascii="Times New Roman" w:hAnsi="Times New Roman"/>
                <w:szCs w:val="24"/>
              </w:rPr>
              <w:t>Примерная программа по окружающему миру. Москва, Просвещение, 2011г</w:t>
            </w:r>
          </w:p>
          <w:p w:rsidR="00CA52AD" w:rsidRPr="00593CEA" w:rsidRDefault="00CA52AD" w:rsidP="00DD565D">
            <w:pPr>
              <w:pStyle w:val="22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593CEA">
              <w:rPr>
                <w:rFonts w:ascii="Times New Roman" w:hAnsi="Times New Roman"/>
                <w:szCs w:val="24"/>
              </w:rPr>
              <w:t>Плешаков А.А. Окружающий мир. Рабочие программы. 1-4 классы.- М.: Просвещение, 2011 г</w:t>
            </w:r>
          </w:p>
        </w:tc>
      </w:tr>
      <w:tr w:rsidR="00CA52AD" w:rsidRPr="00593CEA" w:rsidTr="00DD565D">
        <w:trPr>
          <w:trHeight w:val="143"/>
        </w:trPr>
        <w:tc>
          <w:tcPr>
            <w:tcW w:w="14601" w:type="dxa"/>
          </w:tcPr>
          <w:p w:rsidR="00CA52AD" w:rsidRPr="00593CEA" w:rsidRDefault="00CA52AD" w:rsidP="00DD565D">
            <w:pPr>
              <w:pStyle w:val="a4"/>
              <w:numPr>
                <w:ilvl w:val="0"/>
                <w:numId w:val="18"/>
              </w:numPr>
              <w:tabs>
                <w:tab w:val="left" w:pos="142"/>
              </w:tabs>
              <w:ind w:left="0" w:firstLine="0"/>
              <w:rPr>
                <w:sz w:val="22"/>
              </w:rPr>
            </w:pPr>
            <w:r w:rsidRPr="00593CEA">
              <w:rPr>
                <w:sz w:val="22"/>
              </w:rPr>
              <w:t>Поурочные разработки по курсу «Окружающий мир»: 2 класс. Плешаков А.А., Александрова В.П., Борисова С.А.</w:t>
            </w:r>
          </w:p>
        </w:tc>
      </w:tr>
      <w:tr w:rsidR="00CA52AD" w:rsidRPr="00593CEA" w:rsidTr="00DD565D">
        <w:trPr>
          <w:trHeight w:val="143"/>
        </w:trPr>
        <w:tc>
          <w:tcPr>
            <w:tcW w:w="14601" w:type="dxa"/>
          </w:tcPr>
          <w:p w:rsidR="00CA52AD" w:rsidRPr="00593CEA" w:rsidRDefault="00CA52AD" w:rsidP="00DD565D">
            <w:pPr>
              <w:pStyle w:val="22"/>
              <w:numPr>
                <w:ilvl w:val="0"/>
                <w:numId w:val="1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Cs w:val="24"/>
              </w:rPr>
            </w:pPr>
            <w:r w:rsidRPr="00593CEA">
              <w:rPr>
                <w:rFonts w:ascii="Times New Roman" w:hAnsi="Times New Roman"/>
                <w:szCs w:val="24"/>
              </w:rPr>
              <w:t xml:space="preserve">Окружающий мир: </w:t>
            </w:r>
            <w:r w:rsidRPr="00593CEA">
              <w:rPr>
                <w:rFonts w:ascii="Times New Roman" w:hAnsi="Times New Roman"/>
                <w:b/>
                <w:szCs w:val="24"/>
              </w:rPr>
              <w:t>учеб</w:t>
            </w:r>
            <w:r w:rsidR="005D6A2D" w:rsidRPr="00593CEA">
              <w:rPr>
                <w:rFonts w:ascii="Times New Roman" w:hAnsi="Times New Roman"/>
                <w:b/>
                <w:szCs w:val="24"/>
              </w:rPr>
              <w:t>ник</w:t>
            </w:r>
            <w:r w:rsidRPr="00593CEA">
              <w:rPr>
                <w:rFonts w:ascii="Times New Roman" w:hAnsi="Times New Roman"/>
                <w:szCs w:val="24"/>
              </w:rPr>
              <w:t xml:space="preserve">. Для 2 </w:t>
            </w:r>
            <w:proofErr w:type="spellStart"/>
            <w:r w:rsidRPr="00593CEA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593CEA">
              <w:rPr>
                <w:rFonts w:ascii="Times New Roman" w:hAnsi="Times New Roman"/>
                <w:szCs w:val="24"/>
              </w:rPr>
              <w:t xml:space="preserve">. нач. </w:t>
            </w:r>
            <w:proofErr w:type="spellStart"/>
            <w:r w:rsidRPr="00593CEA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593CEA">
              <w:rPr>
                <w:rFonts w:ascii="Times New Roman" w:hAnsi="Times New Roman"/>
                <w:szCs w:val="24"/>
              </w:rPr>
              <w:t xml:space="preserve">./ </w:t>
            </w:r>
            <w:proofErr w:type="spellStart"/>
            <w:r w:rsidRPr="00593CEA">
              <w:rPr>
                <w:rFonts w:ascii="Times New Roman" w:hAnsi="Times New Roman"/>
                <w:szCs w:val="24"/>
              </w:rPr>
              <w:t>А.А.Плешаков</w:t>
            </w:r>
            <w:proofErr w:type="spellEnd"/>
            <w:r w:rsidRPr="00593CEA">
              <w:rPr>
                <w:rFonts w:ascii="Times New Roman" w:hAnsi="Times New Roman"/>
                <w:szCs w:val="24"/>
              </w:rPr>
              <w:t>. – 11 изд. -  М.: Прос</w:t>
            </w:r>
            <w:r w:rsidR="005D6A2D" w:rsidRPr="00593CEA">
              <w:rPr>
                <w:rFonts w:ascii="Times New Roman" w:hAnsi="Times New Roman"/>
                <w:szCs w:val="24"/>
              </w:rPr>
              <w:t>вещение         .           2012</w:t>
            </w:r>
            <w:r w:rsidRPr="00593CEA">
              <w:rPr>
                <w:rFonts w:ascii="Times New Roman" w:hAnsi="Times New Roman"/>
                <w:szCs w:val="24"/>
              </w:rPr>
              <w:t>г</w:t>
            </w:r>
          </w:p>
        </w:tc>
      </w:tr>
      <w:tr w:rsidR="00CA52AD" w:rsidRPr="00593CEA" w:rsidTr="00DD565D">
        <w:trPr>
          <w:trHeight w:val="143"/>
        </w:trPr>
        <w:tc>
          <w:tcPr>
            <w:tcW w:w="14601" w:type="dxa"/>
          </w:tcPr>
          <w:p w:rsidR="00CA52AD" w:rsidRPr="00593CEA" w:rsidRDefault="00CA52AD" w:rsidP="00DD565D">
            <w:pPr>
              <w:pStyle w:val="a4"/>
              <w:numPr>
                <w:ilvl w:val="0"/>
                <w:numId w:val="1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593CEA">
              <w:rPr>
                <w:b/>
                <w:sz w:val="22"/>
              </w:rPr>
              <w:t>Рабочая тетрадь</w:t>
            </w:r>
            <w:r w:rsidRPr="00593CEA">
              <w:rPr>
                <w:sz w:val="22"/>
              </w:rPr>
              <w:t xml:space="preserve"> к учебнику для 2 класса «Окружающий мир» / А.А.Плешаков. – 1</w:t>
            </w:r>
            <w:r w:rsidR="005D6A2D" w:rsidRPr="00593CEA">
              <w:rPr>
                <w:sz w:val="22"/>
              </w:rPr>
              <w:t>1-е изд.-   М.: Просвещение 2012</w:t>
            </w:r>
            <w:r w:rsidRPr="00593CEA">
              <w:rPr>
                <w:sz w:val="22"/>
              </w:rPr>
              <w:t>г.</w:t>
            </w:r>
          </w:p>
        </w:tc>
      </w:tr>
      <w:tr w:rsidR="00CA52AD" w:rsidRPr="00593CEA" w:rsidTr="00DD565D">
        <w:trPr>
          <w:trHeight w:val="143"/>
        </w:trPr>
        <w:tc>
          <w:tcPr>
            <w:tcW w:w="14601" w:type="dxa"/>
          </w:tcPr>
          <w:p w:rsidR="00CA52AD" w:rsidRPr="00593CEA" w:rsidRDefault="00CA52AD" w:rsidP="00DD565D">
            <w:pPr>
              <w:pStyle w:val="a4"/>
              <w:numPr>
                <w:ilvl w:val="0"/>
                <w:numId w:val="15"/>
              </w:numPr>
              <w:tabs>
                <w:tab w:val="left" w:pos="142"/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593CEA">
              <w:rPr>
                <w:sz w:val="22"/>
              </w:rPr>
              <w:t>Тетрадь «Проверь себя» к учебнику для 2 класса «Окружающий мир» / А.А.Плешаков. М.:  Просвещение 2011г.</w:t>
            </w:r>
          </w:p>
        </w:tc>
      </w:tr>
      <w:tr w:rsidR="00CA52AD" w:rsidRPr="00593CEA" w:rsidTr="00DD565D">
        <w:trPr>
          <w:trHeight w:val="1234"/>
        </w:trPr>
        <w:tc>
          <w:tcPr>
            <w:tcW w:w="14601" w:type="dxa"/>
          </w:tcPr>
          <w:p w:rsidR="00CA52AD" w:rsidRPr="00593CEA" w:rsidRDefault="00CA52AD" w:rsidP="00DD565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593CEA">
              <w:rPr>
                <w:rFonts w:ascii="Times New Roman" w:eastAsia="Times New Roman" w:hAnsi="Times New Roman" w:cs="Times New Roman"/>
                <w:szCs w:val="24"/>
                <w:u w:val="single"/>
              </w:rPr>
              <w:lastRenderedPageBreak/>
              <w:t>Печатные пособия:</w:t>
            </w:r>
          </w:p>
          <w:p w:rsidR="00CA52AD" w:rsidRPr="00593CEA" w:rsidRDefault="00CA52AD" w:rsidP="00DD565D">
            <w:pPr>
              <w:pStyle w:val="a4"/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rPr>
                <w:sz w:val="22"/>
              </w:rPr>
            </w:pPr>
            <w:r w:rsidRPr="00593CEA">
              <w:rPr>
                <w:sz w:val="22"/>
              </w:rPr>
              <w:t>Таблицы природоведческого и обществоведческого содержания в соответствии с программой обучения</w:t>
            </w:r>
          </w:p>
          <w:p w:rsidR="00CA52AD" w:rsidRPr="00593CEA" w:rsidRDefault="00CA52AD" w:rsidP="00DD565D">
            <w:pPr>
              <w:pStyle w:val="a4"/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rPr>
                <w:sz w:val="22"/>
              </w:rPr>
            </w:pPr>
            <w:r w:rsidRPr="00593CEA">
              <w:rPr>
                <w:sz w:val="22"/>
              </w:rPr>
              <w:t>Плакаты по основным темам естествознания магнитные или иные (природные сообщества леса, луга, сада, озера и т.п.)</w:t>
            </w:r>
          </w:p>
          <w:p w:rsidR="00CA52AD" w:rsidRPr="00593CEA" w:rsidRDefault="00CA52AD" w:rsidP="00DD565D">
            <w:pPr>
              <w:pStyle w:val="a4"/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rPr>
                <w:sz w:val="22"/>
              </w:rPr>
            </w:pPr>
            <w:r w:rsidRPr="00593CEA">
              <w:rPr>
                <w:sz w:val="22"/>
              </w:rPr>
              <w:t xml:space="preserve">Географические и </w:t>
            </w:r>
            <w:r w:rsidR="00DD565D" w:rsidRPr="00593CEA">
              <w:rPr>
                <w:sz w:val="22"/>
              </w:rPr>
              <w:t>исторические настенные карты</w:t>
            </w:r>
          </w:p>
        </w:tc>
      </w:tr>
      <w:tr w:rsidR="00CA52AD" w:rsidRPr="00593CEA" w:rsidTr="00DD565D">
        <w:trPr>
          <w:trHeight w:val="784"/>
        </w:trPr>
        <w:tc>
          <w:tcPr>
            <w:tcW w:w="14601" w:type="dxa"/>
          </w:tcPr>
          <w:p w:rsidR="00CA52AD" w:rsidRPr="00593CEA" w:rsidRDefault="00CA52AD" w:rsidP="00DD565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u w:val="single"/>
              </w:rPr>
            </w:pPr>
            <w:r w:rsidRPr="00593CEA">
              <w:rPr>
                <w:rFonts w:ascii="Times New Roman" w:eastAsia="Times New Roman" w:hAnsi="Times New Roman" w:cs="Times New Roman"/>
                <w:bCs/>
                <w:szCs w:val="24"/>
                <w:u w:val="single"/>
              </w:rPr>
              <w:t>Технические средства обучения (ТСО)</w:t>
            </w:r>
          </w:p>
          <w:p w:rsidR="00CA52AD" w:rsidRPr="00593CEA" w:rsidRDefault="00CA52AD" w:rsidP="00DD565D">
            <w:pPr>
              <w:pStyle w:val="a4"/>
              <w:numPr>
                <w:ilvl w:val="0"/>
                <w:numId w:val="21"/>
              </w:numPr>
              <w:tabs>
                <w:tab w:val="left" w:pos="142"/>
              </w:tabs>
              <w:ind w:left="0" w:firstLine="0"/>
              <w:rPr>
                <w:sz w:val="22"/>
              </w:rPr>
            </w:pPr>
            <w:r w:rsidRPr="00593CEA">
              <w:rPr>
                <w:sz w:val="22"/>
              </w:rPr>
              <w:t xml:space="preserve">Классная доска с набором приспособлений для крепления таблиц </w:t>
            </w:r>
          </w:p>
          <w:p w:rsidR="00CA52AD" w:rsidRPr="00593CEA" w:rsidRDefault="00CA52AD" w:rsidP="00DD565D">
            <w:pPr>
              <w:pStyle w:val="a4"/>
              <w:numPr>
                <w:ilvl w:val="0"/>
                <w:numId w:val="21"/>
              </w:numPr>
              <w:tabs>
                <w:tab w:val="left" w:pos="142"/>
              </w:tabs>
              <w:ind w:left="0" w:firstLine="0"/>
              <w:rPr>
                <w:sz w:val="22"/>
              </w:rPr>
            </w:pPr>
            <w:r w:rsidRPr="00593CEA">
              <w:rPr>
                <w:sz w:val="22"/>
              </w:rPr>
              <w:t>Магнитная доска</w:t>
            </w:r>
          </w:p>
        </w:tc>
      </w:tr>
      <w:tr w:rsidR="00CA52AD" w:rsidRPr="00593CEA" w:rsidTr="00DD565D">
        <w:trPr>
          <w:trHeight w:val="836"/>
        </w:trPr>
        <w:tc>
          <w:tcPr>
            <w:tcW w:w="14601" w:type="dxa"/>
          </w:tcPr>
          <w:p w:rsidR="00CA52AD" w:rsidRPr="00593CEA" w:rsidRDefault="00CA52AD" w:rsidP="00DD565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593CEA">
              <w:rPr>
                <w:rFonts w:ascii="Times New Roman" w:eastAsia="Times New Roman" w:hAnsi="Times New Roman" w:cs="Times New Roman"/>
                <w:bCs/>
                <w:szCs w:val="24"/>
                <w:u w:val="single"/>
              </w:rPr>
              <w:t>Компьютерные и информационно-коммуникативные средства</w:t>
            </w:r>
            <w:r w:rsidRPr="00593CEA">
              <w:rPr>
                <w:rFonts w:ascii="Times New Roman" w:eastAsia="Times New Roman" w:hAnsi="Times New Roman" w:cs="Times New Roman"/>
                <w:bCs/>
                <w:szCs w:val="24"/>
              </w:rPr>
              <w:t>:</w:t>
            </w:r>
          </w:p>
          <w:p w:rsidR="00CA52AD" w:rsidRPr="00593CEA" w:rsidRDefault="00CA52AD" w:rsidP="00DD565D">
            <w:pPr>
              <w:pStyle w:val="a4"/>
              <w:numPr>
                <w:ilvl w:val="0"/>
                <w:numId w:val="22"/>
              </w:numPr>
              <w:tabs>
                <w:tab w:val="left" w:pos="142"/>
              </w:tabs>
              <w:ind w:left="0" w:firstLine="0"/>
              <w:rPr>
                <w:bCs/>
                <w:sz w:val="22"/>
              </w:rPr>
            </w:pPr>
            <w:r w:rsidRPr="00593CEA">
              <w:rPr>
                <w:sz w:val="22"/>
              </w:rPr>
              <w:t>Мультимедийные (цифровые) инструменты и образовательные ресурсы, соответствующие содержанию обучения, обучающие программы по предмету</w:t>
            </w:r>
          </w:p>
        </w:tc>
      </w:tr>
      <w:tr w:rsidR="00CA52AD" w:rsidRPr="00593CEA" w:rsidTr="00DD565D">
        <w:trPr>
          <w:trHeight w:val="1731"/>
        </w:trPr>
        <w:tc>
          <w:tcPr>
            <w:tcW w:w="14601" w:type="dxa"/>
          </w:tcPr>
          <w:p w:rsidR="00CA52AD" w:rsidRPr="00593CEA" w:rsidRDefault="00CA52AD" w:rsidP="00DD565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u w:val="single"/>
              </w:rPr>
            </w:pPr>
            <w:r w:rsidRPr="00593CEA">
              <w:rPr>
                <w:rFonts w:ascii="Times New Roman" w:eastAsia="Times New Roman" w:hAnsi="Times New Roman" w:cs="Times New Roman"/>
                <w:bCs/>
                <w:szCs w:val="24"/>
                <w:u w:val="single"/>
              </w:rPr>
              <w:t>Учебно-практическое и учебно-лабораторное оборудование</w:t>
            </w:r>
          </w:p>
          <w:p w:rsidR="00CA52AD" w:rsidRPr="00593CEA" w:rsidRDefault="00CA52AD" w:rsidP="00DD565D">
            <w:pPr>
              <w:pStyle w:val="a4"/>
              <w:numPr>
                <w:ilvl w:val="0"/>
                <w:numId w:val="22"/>
              </w:numPr>
              <w:tabs>
                <w:tab w:val="left" w:pos="142"/>
              </w:tabs>
              <w:ind w:left="0" w:firstLine="0"/>
              <w:rPr>
                <w:sz w:val="22"/>
              </w:rPr>
            </w:pPr>
            <w:r w:rsidRPr="00593CEA">
              <w:rPr>
                <w:sz w:val="22"/>
              </w:rPr>
              <w:t>Термометры для измерения температуры воздуха</w:t>
            </w:r>
          </w:p>
          <w:p w:rsidR="00CA52AD" w:rsidRPr="00593CEA" w:rsidRDefault="00CA52AD" w:rsidP="00DD565D">
            <w:pPr>
              <w:pStyle w:val="a4"/>
              <w:numPr>
                <w:ilvl w:val="0"/>
                <w:numId w:val="22"/>
              </w:numPr>
              <w:tabs>
                <w:tab w:val="left" w:pos="142"/>
              </w:tabs>
              <w:ind w:left="0" w:firstLine="0"/>
              <w:rPr>
                <w:sz w:val="22"/>
              </w:rPr>
            </w:pPr>
            <w:r w:rsidRPr="00593CEA">
              <w:rPr>
                <w:sz w:val="22"/>
              </w:rPr>
              <w:t>Лупа</w:t>
            </w:r>
          </w:p>
          <w:p w:rsidR="00CA52AD" w:rsidRPr="00593CEA" w:rsidRDefault="00CA52AD" w:rsidP="00DD565D">
            <w:pPr>
              <w:pStyle w:val="a4"/>
              <w:numPr>
                <w:ilvl w:val="0"/>
                <w:numId w:val="22"/>
              </w:numPr>
              <w:tabs>
                <w:tab w:val="left" w:pos="142"/>
              </w:tabs>
              <w:ind w:left="0" w:firstLine="0"/>
              <w:rPr>
                <w:sz w:val="22"/>
              </w:rPr>
            </w:pPr>
            <w:r w:rsidRPr="00593CEA">
              <w:rPr>
                <w:sz w:val="22"/>
              </w:rPr>
              <w:t>Компас</w:t>
            </w:r>
          </w:p>
          <w:p w:rsidR="00CA52AD" w:rsidRPr="00593CEA" w:rsidRDefault="00CA52AD" w:rsidP="00DD565D">
            <w:pPr>
              <w:pStyle w:val="a4"/>
              <w:numPr>
                <w:ilvl w:val="0"/>
                <w:numId w:val="22"/>
              </w:numPr>
              <w:tabs>
                <w:tab w:val="left" w:pos="142"/>
              </w:tabs>
              <w:ind w:left="0" w:firstLine="0"/>
              <w:rPr>
                <w:sz w:val="22"/>
              </w:rPr>
            </w:pPr>
            <w:r w:rsidRPr="00593CEA">
              <w:rPr>
                <w:sz w:val="22"/>
              </w:rPr>
              <w:t>Модели светофоров, дорожных знаков, средств транспорта</w:t>
            </w:r>
          </w:p>
          <w:p w:rsidR="00CA52AD" w:rsidRPr="00593CEA" w:rsidRDefault="00CA52AD" w:rsidP="00DD565D">
            <w:pPr>
              <w:pStyle w:val="a4"/>
              <w:numPr>
                <w:ilvl w:val="0"/>
                <w:numId w:val="22"/>
              </w:numPr>
              <w:tabs>
                <w:tab w:val="left" w:pos="142"/>
              </w:tabs>
              <w:ind w:left="0" w:firstLine="0"/>
              <w:rPr>
                <w:sz w:val="22"/>
              </w:rPr>
            </w:pPr>
            <w:r w:rsidRPr="00593CEA">
              <w:rPr>
                <w:sz w:val="22"/>
              </w:rPr>
              <w:t>Муляжи овощей, фруктов, грибов с учетом содержания обучения</w:t>
            </w:r>
          </w:p>
        </w:tc>
      </w:tr>
      <w:tr w:rsidR="00CA52AD" w:rsidRPr="00593CEA" w:rsidTr="00DD565D">
        <w:trPr>
          <w:trHeight w:val="1134"/>
        </w:trPr>
        <w:tc>
          <w:tcPr>
            <w:tcW w:w="14601" w:type="dxa"/>
          </w:tcPr>
          <w:p w:rsidR="00CA52AD" w:rsidRPr="00593CEA" w:rsidRDefault="00CA52AD" w:rsidP="00DD565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93CEA">
              <w:rPr>
                <w:rFonts w:ascii="Times New Roman" w:eastAsia="Times New Roman" w:hAnsi="Times New Roman" w:cs="Times New Roman"/>
                <w:bCs/>
                <w:szCs w:val="24"/>
                <w:u w:val="single"/>
              </w:rPr>
              <w:t>Натуральные объекты</w:t>
            </w:r>
            <w:r w:rsidRPr="00593CEA">
              <w:rPr>
                <w:rFonts w:ascii="Times New Roman" w:eastAsia="Times New Roman" w:hAnsi="Times New Roman" w:cs="Times New Roman"/>
                <w:bCs/>
                <w:szCs w:val="24"/>
              </w:rPr>
              <w:t>:</w:t>
            </w:r>
          </w:p>
          <w:p w:rsidR="00CA52AD" w:rsidRPr="00593CEA" w:rsidRDefault="00CA52AD" w:rsidP="00DD565D">
            <w:pPr>
              <w:pStyle w:val="a4"/>
              <w:numPr>
                <w:ilvl w:val="0"/>
                <w:numId w:val="23"/>
              </w:numPr>
              <w:tabs>
                <w:tab w:val="left" w:pos="142"/>
              </w:tabs>
              <w:ind w:left="0" w:firstLine="0"/>
              <w:rPr>
                <w:sz w:val="22"/>
              </w:rPr>
            </w:pPr>
            <w:r w:rsidRPr="00593CEA">
              <w:rPr>
                <w:sz w:val="22"/>
              </w:rPr>
              <w:t>Коллекции полезных ископаемых</w:t>
            </w:r>
          </w:p>
          <w:p w:rsidR="00CA52AD" w:rsidRPr="00593CEA" w:rsidRDefault="00CA52AD" w:rsidP="00DD565D">
            <w:pPr>
              <w:pStyle w:val="a4"/>
              <w:numPr>
                <w:ilvl w:val="0"/>
                <w:numId w:val="23"/>
              </w:numPr>
              <w:tabs>
                <w:tab w:val="left" w:pos="142"/>
              </w:tabs>
              <w:ind w:left="0" w:firstLine="0"/>
              <w:rPr>
                <w:sz w:val="22"/>
              </w:rPr>
            </w:pPr>
            <w:r w:rsidRPr="00593CEA">
              <w:rPr>
                <w:sz w:val="22"/>
              </w:rPr>
              <w:t>Гербарии культурных и дикорастущих растений (с учетом содержания обучения)</w:t>
            </w:r>
          </w:p>
          <w:p w:rsidR="00CA52AD" w:rsidRPr="00593CEA" w:rsidRDefault="00CA52AD" w:rsidP="00DD565D">
            <w:pPr>
              <w:pStyle w:val="a4"/>
              <w:numPr>
                <w:ilvl w:val="0"/>
                <w:numId w:val="23"/>
              </w:numPr>
              <w:tabs>
                <w:tab w:val="left" w:pos="142"/>
              </w:tabs>
              <w:ind w:left="0" w:firstLine="0"/>
              <w:rPr>
                <w:sz w:val="22"/>
              </w:rPr>
            </w:pPr>
            <w:r w:rsidRPr="00593CEA">
              <w:rPr>
                <w:sz w:val="22"/>
              </w:rPr>
              <w:t>Живые объекты (комнатные растения)</w:t>
            </w:r>
          </w:p>
        </w:tc>
      </w:tr>
      <w:tr w:rsidR="00CA52AD" w:rsidRPr="00593CEA" w:rsidTr="00DD565D">
        <w:trPr>
          <w:trHeight w:val="233"/>
        </w:trPr>
        <w:tc>
          <w:tcPr>
            <w:tcW w:w="14601" w:type="dxa"/>
          </w:tcPr>
          <w:p w:rsidR="00CA52AD" w:rsidRPr="00593CEA" w:rsidRDefault="00CA52AD" w:rsidP="00DD565D">
            <w:pPr>
              <w:pStyle w:val="a4"/>
              <w:numPr>
                <w:ilvl w:val="0"/>
                <w:numId w:val="23"/>
              </w:numPr>
              <w:tabs>
                <w:tab w:val="left" w:pos="142"/>
              </w:tabs>
              <w:ind w:left="0" w:firstLine="0"/>
              <w:rPr>
                <w:sz w:val="22"/>
              </w:rPr>
            </w:pPr>
            <w:r w:rsidRPr="00593CEA">
              <w:rPr>
                <w:sz w:val="22"/>
              </w:rPr>
              <w:t>Наборы карандашей, красок, альбомов для рисования</w:t>
            </w:r>
          </w:p>
        </w:tc>
      </w:tr>
      <w:tr w:rsidR="00CA52AD" w:rsidRPr="00593CEA" w:rsidTr="00DD565D">
        <w:trPr>
          <w:trHeight w:val="1354"/>
        </w:trPr>
        <w:tc>
          <w:tcPr>
            <w:tcW w:w="14601" w:type="dxa"/>
          </w:tcPr>
          <w:p w:rsidR="00CA52AD" w:rsidRPr="00593CEA" w:rsidRDefault="00CA52AD" w:rsidP="00DD565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u w:val="single"/>
              </w:rPr>
            </w:pPr>
            <w:r w:rsidRPr="00593CEA">
              <w:rPr>
                <w:rFonts w:ascii="Times New Roman" w:eastAsia="Times New Roman" w:hAnsi="Times New Roman" w:cs="Times New Roman"/>
                <w:bCs/>
                <w:szCs w:val="24"/>
                <w:u w:val="single"/>
              </w:rPr>
              <w:t>Оборудование класса:</w:t>
            </w:r>
          </w:p>
          <w:p w:rsidR="00CA52AD" w:rsidRPr="00593CEA" w:rsidRDefault="00CA52AD" w:rsidP="00DD565D">
            <w:pPr>
              <w:pStyle w:val="a4"/>
              <w:numPr>
                <w:ilvl w:val="0"/>
                <w:numId w:val="24"/>
              </w:numPr>
              <w:tabs>
                <w:tab w:val="left" w:pos="142"/>
              </w:tabs>
              <w:ind w:left="0" w:firstLine="0"/>
              <w:rPr>
                <w:sz w:val="22"/>
              </w:rPr>
            </w:pPr>
            <w:r w:rsidRPr="00593CEA">
              <w:rPr>
                <w:sz w:val="22"/>
              </w:rPr>
              <w:t>Ученические парты 2 местные</w:t>
            </w:r>
          </w:p>
          <w:p w:rsidR="00CA52AD" w:rsidRPr="00593CEA" w:rsidRDefault="00CA52AD" w:rsidP="00DD565D">
            <w:pPr>
              <w:pStyle w:val="a4"/>
              <w:numPr>
                <w:ilvl w:val="0"/>
                <w:numId w:val="24"/>
              </w:numPr>
              <w:tabs>
                <w:tab w:val="left" w:pos="142"/>
              </w:tabs>
              <w:ind w:left="0" w:firstLine="0"/>
              <w:rPr>
                <w:sz w:val="22"/>
              </w:rPr>
            </w:pPr>
            <w:r w:rsidRPr="00593CEA">
              <w:rPr>
                <w:sz w:val="22"/>
              </w:rPr>
              <w:t>Стол учительский с тумбой</w:t>
            </w:r>
          </w:p>
          <w:p w:rsidR="00CA52AD" w:rsidRPr="00593CEA" w:rsidRDefault="00CA52AD" w:rsidP="00DD565D">
            <w:pPr>
              <w:pStyle w:val="a4"/>
              <w:numPr>
                <w:ilvl w:val="0"/>
                <w:numId w:val="24"/>
              </w:numPr>
              <w:tabs>
                <w:tab w:val="left" w:pos="142"/>
              </w:tabs>
              <w:ind w:left="0" w:firstLine="0"/>
              <w:rPr>
                <w:sz w:val="22"/>
              </w:rPr>
            </w:pPr>
            <w:r w:rsidRPr="00593CEA">
              <w:rPr>
                <w:sz w:val="22"/>
              </w:rPr>
              <w:t>Шкафы для хранения учебников, дидактических материалов, пособий и пр.</w:t>
            </w:r>
          </w:p>
          <w:p w:rsidR="00CA52AD" w:rsidRPr="00593CEA" w:rsidRDefault="00CA52AD" w:rsidP="00DD565D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762189" w:rsidRPr="00593CEA" w:rsidRDefault="00762189" w:rsidP="00DD565D">
      <w:pPr>
        <w:shd w:val="clear" w:color="auto" w:fill="FFFFFF"/>
        <w:tabs>
          <w:tab w:val="left" w:pos="142"/>
        </w:tabs>
        <w:spacing w:after="0" w:line="240" w:lineRule="auto"/>
        <w:ind w:right="41"/>
        <w:jc w:val="both"/>
        <w:rPr>
          <w:rFonts w:ascii="Times New Roman" w:hAnsi="Times New Roman" w:cs="Times New Roman"/>
          <w:b/>
          <w:szCs w:val="24"/>
        </w:rPr>
      </w:pPr>
    </w:p>
    <w:p w:rsidR="00762189" w:rsidRPr="00593CEA" w:rsidRDefault="00762189" w:rsidP="00DD565D">
      <w:pPr>
        <w:shd w:val="clear" w:color="auto" w:fill="FFFFFF"/>
        <w:tabs>
          <w:tab w:val="left" w:pos="142"/>
        </w:tabs>
        <w:spacing w:after="0" w:line="240" w:lineRule="auto"/>
        <w:ind w:right="41"/>
        <w:jc w:val="both"/>
        <w:rPr>
          <w:rFonts w:ascii="Times New Roman" w:hAnsi="Times New Roman" w:cs="Times New Roman"/>
          <w:b/>
          <w:szCs w:val="24"/>
        </w:rPr>
      </w:pPr>
    </w:p>
    <w:p w:rsidR="00762189" w:rsidRPr="00593CEA" w:rsidRDefault="00762189" w:rsidP="00DD565D">
      <w:pPr>
        <w:shd w:val="clear" w:color="auto" w:fill="FFFFFF"/>
        <w:tabs>
          <w:tab w:val="left" w:pos="142"/>
        </w:tabs>
        <w:spacing w:after="0" w:line="240" w:lineRule="auto"/>
        <w:ind w:right="41"/>
        <w:jc w:val="both"/>
        <w:rPr>
          <w:rFonts w:ascii="Times New Roman" w:hAnsi="Times New Roman" w:cs="Times New Roman"/>
          <w:b/>
          <w:szCs w:val="24"/>
        </w:rPr>
      </w:pPr>
    </w:p>
    <w:p w:rsidR="00762189" w:rsidRPr="00593CEA" w:rsidRDefault="00762189" w:rsidP="00DD565D">
      <w:pPr>
        <w:shd w:val="clear" w:color="auto" w:fill="FFFFFF"/>
        <w:tabs>
          <w:tab w:val="left" w:pos="142"/>
        </w:tabs>
        <w:spacing w:after="0" w:line="240" w:lineRule="auto"/>
        <w:ind w:right="4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93CEA">
        <w:rPr>
          <w:rFonts w:ascii="Times New Roman" w:hAnsi="Times New Roman" w:cs="Times New Roman"/>
          <w:b/>
          <w:sz w:val="24"/>
          <w:szCs w:val="28"/>
        </w:rPr>
        <w:t>Планируемые результаты изучения учебного предмета, курса.</w:t>
      </w:r>
    </w:p>
    <w:p w:rsidR="00762189" w:rsidRPr="00593CEA" w:rsidRDefault="00762189" w:rsidP="00DD565D">
      <w:pPr>
        <w:shd w:val="clear" w:color="auto" w:fill="FFFFFF"/>
        <w:tabs>
          <w:tab w:val="left" w:pos="142"/>
        </w:tabs>
        <w:spacing w:after="0" w:line="240" w:lineRule="auto"/>
        <w:ind w:right="41"/>
        <w:jc w:val="both"/>
        <w:rPr>
          <w:rFonts w:ascii="Times New Roman" w:hAnsi="Times New Roman" w:cs="Times New Roman"/>
          <w:b/>
          <w:szCs w:val="24"/>
        </w:rPr>
      </w:pPr>
    </w:p>
    <w:p w:rsidR="003C7DD4" w:rsidRPr="00593CEA" w:rsidRDefault="003C7DD4" w:rsidP="00DD565D">
      <w:pPr>
        <w:pStyle w:val="2"/>
        <w:shd w:val="clear" w:color="auto" w:fill="auto"/>
        <w:tabs>
          <w:tab w:val="left" w:pos="142"/>
        </w:tabs>
        <w:spacing w:after="0" w:line="240" w:lineRule="auto"/>
        <w:ind w:right="2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>В результате изучения курса «Окружающий мир» обучающиеся на уровне начального общего образования:</w:t>
      </w:r>
    </w:p>
    <w:p w:rsidR="003C7DD4" w:rsidRPr="00593CEA" w:rsidRDefault="003C7DD4" w:rsidP="00DD565D">
      <w:pPr>
        <w:pStyle w:val="2"/>
        <w:shd w:val="clear" w:color="auto" w:fill="auto"/>
        <w:tabs>
          <w:tab w:val="left" w:pos="142"/>
        </w:tabs>
        <w:spacing w:after="0" w:line="240" w:lineRule="auto"/>
        <w:ind w:right="2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3C7DD4" w:rsidRPr="00593CEA" w:rsidRDefault="003C7DD4" w:rsidP="00DD565D">
      <w:pPr>
        <w:pStyle w:val="2"/>
        <w:shd w:val="clear" w:color="auto" w:fill="auto"/>
        <w:tabs>
          <w:tab w:val="left" w:pos="142"/>
        </w:tabs>
        <w:spacing w:after="0" w:line="240" w:lineRule="auto"/>
        <w:ind w:right="2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 xml:space="preserve"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</w:t>
      </w:r>
      <w:r w:rsidRPr="00593CEA">
        <w:rPr>
          <w:sz w:val="22"/>
          <w:szCs w:val="24"/>
        </w:rPr>
        <w:lastRenderedPageBreak/>
        <w:t>гражданской идентичности;</w:t>
      </w:r>
    </w:p>
    <w:p w:rsidR="003C7DD4" w:rsidRPr="00593CEA" w:rsidRDefault="003C7DD4" w:rsidP="00DD565D">
      <w:pPr>
        <w:pStyle w:val="2"/>
        <w:shd w:val="clear" w:color="auto" w:fill="auto"/>
        <w:tabs>
          <w:tab w:val="left" w:pos="142"/>
        </w:tabs>
        <w:spacing w:after="0" w:line="240" w:lineRule="auto"/>
        <w:ind w:right="2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 xml:space="preserve">приобретут опыт эмоционально окрашенного, личностного отношения к миру природы и культуры; ознакомятся с началами естественных и </w:t>
      </w:r>
      <w:proofErr w:type="spellStart"/>
      <w:r w:rsidRPr="00593CEA">
        <w:rPr>
          <w:sz w:val="22"/>
          <w:szCs w:val="24"/>
        </w:rPr>
        <w:t>социально</w:t>
      </w:r>
      <w:r w:rsidRPr="00593CEA">
        <w:rPr>
          <w:sz w:val="22"/>
          <w:szCs w:val="24"/>
        </w:rPr>
        <w:softHyphen/>
        <w:t>гуманитарных</w:t>
      </w:r>
      <w:proofErr w:type="spellEnd"/>
      <w:r w:rsidRPr="00593CEA">
        <w:rPr>
          <w:sz w:val="22"/>
          <w:szCs w:val="24"/>
        </w:rPr>
        <w:t xml:space="preserve">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3C7DD4" w:rsidRPr="00593CEA" w:rsidRDefault="003C7DD4" w:rsidP="00DD565D">
      <w:pPr>
        <w:pStyle w:val="2"/>
        <w:shd w:val="clear" w:color="auto" w:fill="auto"/>
        <w:tabs>
          <w:tab w:val="left" w:pos="142"/>
        </w:tabs>
        <w:spacing w:after="0" w:line="240" w:lineRule="auto"/>
        <w:ind w:right="2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>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народов;</w:t>
      </w:r>
    </w:p>
    <w:p w:rsidR="003C7DD4" w:rsidRPr="00593CEA" w:rsidRDefault="003C7DD4" w:rsidP="00DD565D">
      <w:pPr>
        <w:pStyle w:val="2"/>
        <w:shd w:val="clear" w:color="auto" w:fill="auto"/>
        <w:tabs>
          <w:tab w:val="left" w:pos="142"/>
        </w:tabs>
        <w:spacing w:after="0" w:line="240" w:lineRule="auto"/>
        <w:ind w:right="2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3C7DD4" w:rsidRPr="00593CEA" w:rsidRDefault="003C7DD4" w:rsidP="00DD565D">
      <w:pPr>
        <w:pStyle w:val="2"/>
        <w:shd w:val="clear" w:color="auto" w:fill="auto"/>
        <w:tabs>
          <w:tab w:val="left" w:pos="142"/>
        </w:tabs>
        <w:spacing w:after="0" w:line="240" w:lineRule="auto"/>
        <w:ind w:right="2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>получат возможность приобрести базовые умения работы с ИКТ-средствами, поиска информации в электронных источниках и контролируемом Интернете, научатся создавать сообщения в виде текстов, аудио- и видеофрагментов, готовить и проводить небольшие презентации в поддержку собственных сообщений;</w:t>
      </w:r>
    </w:p>
    <w:p w:rsidR="003C7DD4" w:rsidRPr="00593CEA" w:rsidRDefault="003C7DD4" w:rsidP="00DD565D">
      <w:pPr>
        <w:pStyle w:val="2"/>
        <w:shd w:val="clear" w:color="auto" w:fill="auto"/>
        <w:tabs>
          <w:tab w:val="left" w:pos="142"/>
        </w:tabs>
        <w:spacing w:after="0" w:line="240" w:lineRule="auto"/>
        <w:ind w:right="2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>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3C7DD4" w:rsidRPr="00593CEA" w:rsidRDefault="003C7DD4" w:rsidP="00DD565D">
      <w:pPr>
        <w:pStyle w:val="2"/>
        <w:shd w:val="clear" w:color="auto" w:fill="auto"/>
        <w:tabs>
          <w:tab w:val="left" w:pos="142"/>
        </w:tabs>
        <w:spacing w:after="0" w:line="240" w:lineRule="auto"/>
        <w:ind w:right="2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</w:t>
      </w:r>
    </w:p>
    <w:p w:rsidR="003C7DD4" w:rsidRPr="00593CEA" w:rsidRDefault="003C7DD4" w:rsidP="00DD565D">
      <w:pPr>
        <w:pStyle w:val="2"/>
        <w:shd w:val="clear" w:color="auto" w:fill="auto"/>
        <w:tabs>
          <w:tab w:val="left" w:pos="142"/>
        </w:tabs>
        <w:spacing w:after="0" w:line="240" w:lineRule="auto"/>
        <w:ind w:right="2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 xml:space="preserve">здорового образа жизни, освоят элементарные нормы адекватного </w:t>
      </w:r>
      <w:proofErr w:type="spellStart"/>
      <w:r w:rsidRPr="00593CEA">
        <w:rPr>
          <w:sz w:val="22"/>
          <w:szCs w:val="24"/>
        </w:rPr>
        <w:t>природо</w:t>
      </w:r>
      <w:proofErr w:type="spellEnd"/>
      <w:r w:rsidRPr="00593CEA">
        <w:rPr>
          <w:sz w:val="22"/>
          <w:szCs w:val="24"/>
        </w:rPr>
        <w:t xml:space="preserve">- и </w:t>
      </w:r>
      <w:proofErr w:type="spellStart"/>
      <w:r w:rsidRPr="00593CEA">
        <w:rPr>
          <w:sz w:val="22"/>
          <w:szCs w:val="24"/>
        </w:rPr>
        <w:t>культуросообразного</w:t>
      </w:r>
      <w:proofErr w:type="spellEnd"/>
      <w:r w:rsidRPr="00593CEA">
        <w:rPr>
          <w:sz w:val="22"/>
          <w:szCs w:val="24"/>
        </w:rPr>
        <w:t xml:space="preserve"> поведения в окружающей природной и социальной среде. </w:t>
      </w:r>
    </w:p>
    <w:p w:rsidR="003C7DD4" w:rsidRPr="00593CEA" w:rsidRDefault="003C7DD4" w:rsidP="00DD565D">
      <w:pPr>
        <w:pStyle w:val="2"/>
        <w:shd w:val="clear" w:color="auto" w:fill="auto"/>
        <w:tabs>
          <w:tab w:val="left" w:pos="142"/>
        </w:tabs>
        <w:spacing w:after="0" w:line="240" w:lineRule="auto"/>
        <w:ind w:right="20"/>
        <w:jc w:val="center"/>
        <w:rPr>
          <w:sz w:val="22"/>
          <w:szCs w:val="24"/>
        </w:rPr>
      </w:pPr>
    </w:p>
    <w:p w:rsidR="003C7DD4" w:rsidRPr="00593CEA" w:rsidRDefault="003C7DD4" w:rsidP="00DD565D">
      <w:pPr>
        <w:pStyle w:val="2"/>
        <w:shd w:val="clear" w:color="auto" w:fill="auto"/>
        <w:tabs>
          <w:tab w:val="left" w:pos="142"/>
        </w:tabs>
        <w:spacing w:after="0" w:line="240" w:lineRule="auto"/>
        <w:ind w:right="20"/>
        <w:jc w:val="center"/>
        <w:rPr>
          <w:b/>
          <w:sz w:val="22"/>
          <w:szCs w:val="24"/>
        </w:rPr>
      </w:pPr>
      <w:r w:rsidRPr="00593CEA">
        <w:rPr>
          <w:b/>
          <w:sz w:val="22"/>
          <w:szCs w:val="24"/>
        </w:rPr>
        <w:t>Человек и природа</w:t>
      </w:r>
    </w:p>
    <w:p w:rsidR="003C7DD4" w:rsidRPr="00593CEA" w:rsidRDefault="003C7DD4" w:rsidP="00DD565D">
      <w:pPr>
        <w:pStyle w:val="2"/>
        <w:shd w:val="clear" w:color="auto" w:fill="auto"/>
        <w:tabs>
          <w:tab w:val="left" w:pos="142"/>
        </w:tabs>
        <w:spacing w:after="0" w:line="240" w:lineRule="auto"/>
        <w:ind w:right="20"/>
        <w:rPr>
          <w:sz w:val="22"/>
          <w:szCs w:val="24"/>
        </w:rPr>
      </w:pPr>
      <w:r w:rsidRPr="00593CEA">
        <w:rPr>
          <w:b/>
          <w:sz w:val="22"/>
          <w:szCs w:val="24"/>
        </w:rPr>
        <w:t>Выпускник научится:</w:t>
      </w:r>
    </w:p>
    <w:p w:rsidR="003C7DD4" w:rsidRPr="00593CEA" w:rsidRDefault="003C7DD4" w:rsidP="00DD565D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1414"/>
        </w:tabs>
        <w:spacing w:after="0" w:line="240" w:lineRule="auto"/>
        <w:jc w:val="both"/>
        <w:rPr>
          <w:sz w:val="22"/>
          <w:szCs w:val="24"/>
        </w:rPr>
      </w:pPr>
      <w:r w:rsidRPr="00593CEA">
        <w:rPr>
          <w:sz w:val="22"/>
          <w:szCs w:val="24"/>
        </w:rPr>
        <w:t>узнавать изученные объекты и явления живой и неживой природы;</w:t>
      </w:r>
    </w:p>
    <w:p w:rsidR="003C7DD4" w:rsidRPr="00593CEA" w:rsidRDefault="003C7DD4" w:rsidP="00DD565D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1426"/>
        </w:tabs>
        <w:spacing w:after="0" w:line="240" w:lineRule="auto"/>
        <w:ind w:right="2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3C7DD4" w:rsidRPr="00593CEA" w:rsidRDefault="003C7DD4" w:rsidP="00DD565D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1421"/>
        </w:tabs>
        <w:spacing w:after="0" w:line="240" w:lineRule="auto"/>
        <w:ind w:right="2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3C7DD4" w:rsidRPr="00593CEA" w:rsidRDefault="003C7DD4" w:rsidP="00DD565D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1416"/>
        </w:tabs>
        <w:spacing w:after="0" w:line="240" w:lineRule="auto"/>
        <w:ind w:right="2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</w:t>
      </w:r>
    </w:p>
    <w:p w:rsidR="003C7DD4" w:rsidRPr="00593CEA" w:rsidRDefault="003C7DD4" w:rsidP="00DD565D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1411"/>
        </w:tabs>
        <w:spacing w:after="0" w:line="240" w:lineRule="auto"/>
        <w:ind w:right="2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>и правилам техники безопасности при проведении наблюдений и опытов;</w:t>
      </w:r>
    </w:p>
    <w:p w:rsidR="003C7DD4" w:rsidRPr="00593CEA" w:rsidRDefault="003C7DD4" w:rsidP="00DD565D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1421"/>
        </w:tabs>
        <w:spacing w:after="0" w:line="240" w:lineRule="auto"/>
        <w:ind w:right="2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>использовать естественно-научные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3C7DD4" w:rsidRPr="00593CEA" w:rsidRDefault="003C7DD4" w:rsidP="00DD565D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1416"/>
        </w:tabs>
        <w:spacing w:after="0" w:line="240" w:lineRule="auto"/>
        <w:ind w:right="2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3C7DD4" w:rsidRPr="00593CEA" w:rsidRDefault="003C7DD4" w:rsidP="00DD565D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1421"/>
        </w:tabs>
        <w:spacing w:after="0" w:line="240" w:lineRule="auto"/>
        <w:ind w:right="2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>использовать готовые модели (глобус, карту, план) для объяснения явлений или описания свойств объектов;</w:t>
      </w:r>
    </w:p>
    <w:p w:rsidR="003C7DD4" w:rsidRPr="00593CEA" w:rsidRDefault="003C7DD4" w:rsidP="00DD565D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1421"/>
        </w:tabs>
        <w:spacing w:after="0" w:line="240" w:lineRule="auto"/>
        <w:ind w:right="2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3C7DD4" w:rsidRPr="00593CEA" w:rsidRDefault="003C7DD4" w:rsidP="00DD565D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1421"/>
        </w:tabs>
        <w:spacing w:after="0" w:line="240" w:lineRule="auto"/>
        <w:ind w:right="2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3C7DD4" w:rsidRPr="00593CEA" w:rsidRDefault="003C7DD4" w:rsidP="00DD565D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1451"/>
        </w:tabs>
        <w:spacing w:after="0" w:line="240" w:lineRule="auto"/>
        <w:ind w:right="4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3C7DD4" w:rsidRPr="00593CEA" w:rsidRDefault="003C7DD4" w:rsidP="00DD565D">
      <w:pPr>
        <w:pStyle w:val="2"/>
        <w:shd w:val="clear" w:color="auto" w:fill="auto"/>
        <w:tabs>
          <w:tab w:val="left" w:pos="142"/>
        </w:tabs>
        <w:spacing w:after="0" w:line="240" w:lineRule="auto"/>
        <w:jc w:val="both"/>
        <w:rPr>
          <w:sz w:val="22"/>
          <w:szCs w:val="24"/>
        </w:rPr>
      </w:pPr>
      <w:r w:rsidRPr="00593CEA">
        <w:rPr>
          <w:b/>
          <w:sz w:val="22"/>
          <w:szCs w:val="24"/>
        </w:rPr>
        <w:lastRenderedPageBreak/>
        <w:t>Выпускник получит возможность научиться</w:t>
      </w:r>
      <w:r w:rsidRPr="00593CEA">
        <w:rPr>
          <w:sz w:val="22"/>
          <w:szCs w:val="24"/>
        </w:rPr>
        <w:t>:</w:t>
      </w:r>
    </w:p>
    <w:p w:rsidR="003C7DD4" w:rsidRPr="00593CEA" w:rsidRDefault="003C7DD4" w:rsidP="00DD565D">
      <w:pPr>
        <w:pStyle w:val="40"/>
        <w:numPr>
          <w:ilvl w:val="0"/>
          <w:numId w:val="7"/>
        </w:numPr>
        <w:shd w:val="clear" w:color="auto" w:fill="auto"/>
        <w:tabs>
          <w:tab w:val="left" w:pos="142"/>
          <w:tab w:val="left" w:pos="1470"/>
        </w:tabs>
        <w:spacing w:line="240" w:lineRule="auto"/>
        <w:ind w:right="40" w:firstLine="0"/>
        <w:rPr>
          <w:sz w:val="22"/>
          <w:szCs w:val="24"/>
        </w:rPr>
      </w:pPr>
      <w:r w:rsidRPr="00593CEA">
        <w:rPr>
          <w:sz w:val="22"/>
          <w:szCs w:val="24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3C7DD4" w:rsidRPr="00593CEA" w:rsidRDefault="003C7DD4" w:rsidP="00DD565D">
      <w:pPr>
        <w:pStyle w:val="40"/>
        <w:numPr>
          <w:ilvl w:val="0"/>
          <w:numId w:val="7"/>
        </w:numPr>
        <w:shd w:val="clear" w:color="auto" w:fill="auto"/>
        <w:tabs>
          <w:tab w:val="left" w:pos="142"/>
          <w:tab w:val="left" w:pos="1437"/>
        </w:tabs>
        <w:spacing w:line="240" w:lineRule="auto"/>
        <w:ind w:right="40" w:firstLine="0"/>
        <w:rPr>
          <w:sz w:val="22"/>
          <w:szCs w:val="24"/>
        </w:rPr>
      </w:pPr>
      <w:r w:rsidRPr="00593CEA">
        <w:rPr>
          <w:sz w:val="22"/>
          <w:szCs w:val="24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3C7DD4" w:rsidRPr="00593CEA" w:rsidRDefault="003C7DD4" w:rsidP="00DD565D">
      <w:pPr>
        <w:pStyle w:val="40"/>
        <w:numPr>
          <w:ilvl w:val="0"/>
          <w:numId w:val="7"/>
        </w:numPr>
        <w:shd w:val="clear" w:color="auto" w:fill="auto"/>
        <w:tabs>
          <w:tab w:val="left" w:pos="142"/>
          <w:tab w:val="left" w:pos="1461"/>
        </w:tabs>
        <w:spacing w:line="240" w:lineRule="auto"/>
        <w:ind w:right="40" w:firstLine="0"/>
        <w:rPr>
          <w:sz w:val="22"/>
          <w:szCs w:val="24"/>
        </w:rPr>
      </w:pPr>
      <w:r w:rsidRPr="00593CEA">
        <w:rPr>
          <w:sz w:val="22"/>
          <w:szCs w:val="24"/>
        </w:rPr>
        <w:t xml:space="preserve">осознавать ценность природы и необходимость нести ответственность за её сохранение, соблюдать правила </w:t>
      </w:r>
      <w:proofErr w:type="spellStart"/>
      <w:r w:rsidRPr="00593CEA">
        <w:rPr>
          <w:sz w:val="22"/>
          <w:szCs w:val="24"/>
        </w:rPr>
        <w:t>экологичного</w:t>
      </w:r>
      <w:proofErr w:type="spellEnd"/>
      <w:r w:rsidRPr="00593CEA">
        <w:rPr>
          <w:sz w:val="22"/>
          <w:szCs w:val="24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3C7DD4" w:rsidRPr="00593CEA" w:rsidRDefault="003C7DD4" w:rsidP="00DD565D">
      <w:pPr>
        <w:pStyle w:val="40"/>
        <w:numPr>
          <w:ilvl w:val="0"/>
          <w:numId w:val="7"/>
        </w:numPr>
        <w:shd w:val="clear" w:color="auto" w:fill="auto"/>
        <w:tabs>
          <w:tab w:val="left" w:pos="142"/>
          <w:tab w:val="left" w:pos="1456"/>
        </w:tabs>
        <w:spacing w:line="240" w:lineRule="auto"/>
        <w:ind w:right="40" w:firstLine="0"/>
        <w:rPr>
          <w:sz w:val="22"/>
          <w:szCs w:val="24"/>
        </w:rPr>
      </w:pPr>
      <w:r w:rsidRPr="00593CEA">
        <w:rPr>
          <w:sz w:val="22"/>
          <w:szCs w:val="24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3C7DD4" w:rsidRPr="00593CEA" w:rsidRDefault="003C7DD4" w:rsidP="00DD565D">
      <w:pPr>
        <w:pStyle w:val="40"/>
        <w:numPr>
          <w:ilvl w:val="0"/>
          <w:numId w:val="7"/>
        </w:numPr>
        <w:shd w:val="clear" w:color="auto" w:fill="auto"/>
        <w:tabs>
          <w:tab w:val="left" w:pos="142"/>
          <w:tab w:val="left" w:pos="1451"/>
        </w:tabs>
        <w:spacing w:line="240" w:lineRule="auto"/>
        <w:ind w:right="40" w:firstLine="0"/>
        <w:rPr>
          <w:sz w:val="22"/>
          <w:szCs w:val="24"/>
        </w:rPr>
      </w:pPr>
      <w:r w:rsidRPr="00593CEA">
        <w:rPr>
          <w:sz w:val="22"/>
          <w:szCs w:val="24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3C7DD4" w:rsidRPr="00593CEA" w:rsidRDefault="003C7DD4" w:rsidP="00DD565D">
      <w:pPr>
        <w:pStyle w:val="40"/>
        <w:numPr>
          <w:ilvl w:val="0"/>
          <w:numId w:val="7"/>
        </w:numPr>
        <w:shd w:val="clear" w:color="auto" w:fill="auto"/>
        <w:tabs>
          <w:tab w:val="left" w:pos="142"/>
          <w:tab w:val="left" w:pos="1485"/>
        </w:tabs>
        <w:spacing w:line="240" w:lineRule="auto"/>
        <w:ind w:right="40" w:firstLine="0"/>
        <w:rPr>
          <w:sz w:val="22"/>
          <w:szCs w:val="24"/>
        </w:rPr>
      </w:pPr>
      <w:r w:rsidRPr="00593CEA">
        <w:rPr>
          <w:sz w:val="22"/>
          <w:szCs w:val="24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3C7DD4" w:rsidRPr="00593CEA" w:rsidRDefault="003C7DD4" w:rsidP="00DD565D">
      <w:pPr>
        <w:pStyle w:val="2"/>
        <w:shd w:val="clear" w:color="auto" w:fill="auto"/>
        <w:tabs>
          <w:tab w:val="left" w:pos="142"/>
        </w:tabs>
        <w:spacing w:after="0" w:line="240" w:lineRule="auto"/>
        <w:jc w:val="center"/>
        <w:rPr>
          <w:b/>
          <w:sz w:val="22"/>
          <w:szCs w:val="24"/>
        </w:rPr>
      </w:pPr>
      <w:r w:rsidRPr="00593CEA">
        <w:rPr>
          <w:b/>
          <w:sz w:val="22"/>
          <w:szCs w:val="24"/>
        </w:rPr>
        <w:t>Человек и общество</w:t>
      </w:r>
    </w:p>
    <w:p w:rsidR="003C7DD4" w:rsidRPr="00593CEA" w:rsidRDefault="003C7DD4" w:rsidP="00DD565D">
      <w:pPr>
        <w:pStyle w:val="2"/>
        <w:shd w:val="clear" w:color="auto" w:fill="auto"/>
        <w:tabs>
          <w:tab w:val="left" w:pos="142"/>
        </w:tabs>
        <w:spacing w:after="0" w:line="240" w:lineRule="auto"/>
        <w:jc w:val="both"/>
        <w:rPr>
          <w:b/>
          <w:sz w:val="22"/>
          <w:szCs w:val="24"/>
        </w:rPr>
      </w:pPr>
      <w:r w:rsidRPr="00593CEA">
        <w:rPr>
          <w:b/>
          <w:sz w:val="22"/>
          <w:szCs w:val="24"/>
        </w:rPr>
        <w:t>Выпускник научится:</w:t>
      </w:r>
    </w:p>
    <w:p w:rsidR="003C7DD4" w:rsidRPr="00593CEA" w:rsidRDefault="003C7DD4" w:rsidP="00DD565D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1451"/>
        </w:tabs>
        <w:spacing w:after="0" w:line="240" w:lineRule="auto"/>
        <w:ind w:right="4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>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3C7DD4" w:rsidRPr="00593CEA" w:rsidRDefault="003C7DD4" w:rsidP="00DD565D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1456"/>
        </w:tabs>
        <w:spacing w:after="0" w:line="240" w:lineRule="auto"/>
        <w:ind w:right="2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3C7DD4" w:rsidRPr="00593CEA" w:rsidRDefault="003C7DD4" w:rsidP="00DD565D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1461"/>
        </w:tabs>
        <w:spacing w:after="0" w:line="240" w:lineRule="auto"/>
        <w:ind w:right="2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3C7DD4" w:rsidRPr="00593CEA" w:rsidRDefault="003C7DD4" w:rsidP="00DD565D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1466"/>
        </w:tabs>
        <w:spacing w:after="0" w:line="240" w:lineRule="auto"/>
        <w:ind w:right="2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3C7DD4" w:rsidRPr="00593CEA" w:rsidRDefault="003C7DD4" w:rsidP="00DD565D">
      <w:pPr>
        <w:pStyle w:val="2"/>
        <w:numPr>
          <w:ilvl w:val="0"/>
          <w:numId w:val="7"/>
        </w:numPr>
        <w:shd w:val="clear" w:color="auto" w:fill="auto"/>
        <w:tabs>
          <w:tab w:val="left" w:pos="142"/>
          <w:tab w:val="left" w:pos="1456"/>
        </w:tabs>
        <w:spacing w:after="0" w:line="240" w:lineRule="auto"/>
        <w:ind w:right="20"/>
        <w:jc w:val="both"/>
        <w:rPr>
          <w:sz w:val="22"/>
          <w:szCs w:val="24"/>
        </w:rPr>
      </w:pPr>
      <w:r w:rsidRPr="00593CEA">
        <w:rPr>
          <w:sz w:val="22"/>
          <w:szCs w:val="24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3C7DD4" w:rsidRPr="00593CEA" w:rsidRDefault="003C7DD4" w:rsidP="00DD565D">
      <w:pPr>
        <w:pStyle w:val="2"/>
        <w:shd w:val="clear" w:color="auto" w:fill="auto"/>
        <w:tabs>
          <w:tab w:val="left" w:pos="142"/>
        </w:tabs>
        <w:spacing w:after="0" w:line="240" w:lineRule="auto"/>
        <w:rPr>
          <w:b/>
          <w:sz w:val="22"/>
          <w:szCs w:val="24"/>
        </w:rPr>
      </w:pPr>
      <w:r w:rsidRPr="00593CEA">
        <w:rPr>
          <w:b/>
          <w:sz w:val="22"/>
          <w:szCs w:val="24"/>
        </w:rPr>
        <w:t>Выпускник получит возможность научиться:</w:t>
      </w:r>
    </w:p>
    <w:p w:rsidR="003C7DD4" w:rsidRPr="00593CEA" w:rsidRDefault="003C7DD4" w:rsidP="00DD565D">
      <w:pPr>
        <w:pStyle w:val="40"/>
        <w:numPr>
          <w:ilvl w:val="0"/>
          <w:numId w:val="7"/>
        </w:numPr>
        <w:shd w:val="clear" w:color="auto" w:fill="auto"/>
        <w:tabs>
          <w:tab w:val="left" w:pos="142"/>
          <w:tab w:val="left" w:pos="1456"/>
        </w:tabs>
        <w:spacing w:line="240" w:lineRule="auto"/>
        <w:ind w:right="20" w:firstLine="0"/>
        <w:rPr>
          <w:sz w:val="22"/>
          <w:szCs w:val="24"/>
        </w:rPr>
      </w:pPr>
      <w:r w:rsidRPr="00593CEA">
        <w:rPr>
          <w:sz w:val="22"/>
          <w:szCs w:val="24"/>
        </w:rPr>
        <w:t>осознавать свою неразрывную связь с разнообразными окружающими социальными группами;</w:t>
      </w:r>
    </w:p>
    <w:p w:rsidR="003C7DD4" w:rsidRPr="00593CEA" w:rsidRDefault="003C7DD4" w:rsidP="00DD565D">
      <w:pPr>
        <w:pStyle w:val="40"/>
        <w:numPr>
          <w:ilvl w:val="0"/>
          <w:numId w:val="7"/>
        </w:numPr>
        <w:shd w:val="clear" w:color="auto" w:fill="auto"/>
        <w:tabs>
          <w:tab w:val="left" w:pos="142"/>
          <w:tab w:val="left" w:pos="1461"/>
        </w:tabs>
        <w:spacing w:line="240" w:lineRule="auto"/>
        <w:ind w:right="20" w:firstLine="0"/>
        <w:rPr>
          <w:sz w:val="22"/>
          <w:szCs w:val="24"/>
        </w:rPr>
      </w:pPr>
      <w:r w:rsidRPr="00593CEA">
        <w:rPr>
          <w:sz w:val="22"/>
          <w:szCs w:val="24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3C7DD4" w:rsidRPr="00593CEA" w:rsidRDefault="003C7DD4" w:rsidP="00DD565D">
      <w:pPr>
        <w:pStyle w:val="40"/>
        <w:numPr>
          <w:ilvl w:val="0"/>
          <w:numId w:val="7"/>
        </w:numPr>
        <w:shd w:val="clear" w:color="auto" w:fill="auto"/>
        <w:tabs>
          <w:tab w:val="left" w:pos="142"/>
          <w:tab w:val="left" w:pos="1451"/>
        </w:tabs>
        <w:spacing w:line="240" w:lineRule="auto"/>
        <w:ind w:right="20" w:firstLine="0"/>
        <w:rPr>
          <w:sz w:val="22"/>
          <w:szCs w:val="24"/>
        </w:rPr>
      </w:pPr>
      <w:r w:rsidRPr="00593CEA">
        <w:rPr>
          <w:sz w:val="22"/>
          <w:szCs w:val="24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образовательной организации, социума, этноса, страны;</w:t>
      </w:r>
    </w:p>
    <w:p w:rsidR="003C7DD4" w:rsidRPr="00593CEA" w:rsidRDefault="003C7DD4" w:rsidP="00DD565D">
      <w:pPr>
        <w:pStyle w:val="40"/>
        <w:numPr>
          <w:ilvl w:val="0"/>
          <w:numId w:val="7"/>
        </w:numPr>
        <w:shd w:val="clear" w:color="auto" w:fill="auto"/>
        <w:tabs>
          <w:tab w:val="left" w:pos="142"/>
          <w:tab w:val="left" w:pos="1485"/>
        </w:tabs>
        <w:spacing w:line="240" w:lineRule="auto"/>
        <w:ind w:right="20" w:firstLine="0"/>
        <w:rPr>
          <w:sz w:val="22"/>
          <w:szCs w:val="24"/>
        </w:rPr>
      </w:pPr>
      <w:r w:rsidRPr="00593CEA">
        <w:rPr>
          <w:sz w:val="22"/>
          <w:szCs w:val="24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646EFB" w:rsidRPr="00593CEA" w:rsidRDefault="003C7DD4" w:rsidP="00DD565D">
      <w:pPr>
        <w:shd w:val="clear" w:color="auto" w:fill="FFFFFF"/>
        <w:tabs>
          <w:tab w:val="left" w:pos="142"/>
        </w:tabs>
        <w:spacing w:after="0" w:line="240" w:lineRule="auto"/>
        <w:ind w:right="4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93CEA">
        <w:rPr>
          <w:rFonts w:ascii="Times New Roman" w:hAnsi="Times New Roman" w:cs="Times New Roman"/>
          <w:szCs w:val="24"/>
        </w:rPr>
        <w:t>определять общую цель в совместной деятельности 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</w:t>
      </w:r>
      <w:r w:rsidR="00DD565D" w:rsidRPr="00593CEA">
        <w:rPr>
          <w:rFonts w:ascii="Times New Roman" w:hAnsi="Times New Roman" w:cs="Times New Roman"/>
          <w:szCs w:val="24"/>
        </w:rPr>
        <w:t>.</w:t>
      </w:r>
    </w:p>
    <w:sectPr w:rsidR="00646EFB" w:rsidRPr="00593CEA" w:rsidSect="00DD56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0799D"/>
    <w:multiLevelType w:val="hybridMultilevel"/>
    <w:tmpl w:val="BBF074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FF35C28"/>
    <w:multiLevelType w:val="hybridMultilevel"/>
    <w:tmpl w:val="5294513C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>
    <w:nsid w:val="270C2885"/>
    <w:multiLevelType w:val="hybridMultilevel"/>
    <w:tmpl w:val="48F08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04BD6"/>
    <w:multiLevelType w:val="hybridMultilevel"/>
    <w:tmpl w:val="127C7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87669"/>
    <w:multiLevelType w:val="hybridMultilevel"/>
    <w:tmpl w:val="F858E6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5C2A5D"/>
    <w:multiLevelType w:val="multilevel"/>
    <w:tmpl w:val="E03E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0A03A8"/>
    <w:multiLevelType w:val="hybridMultilevel"/>
    <w:tmpl w:val="E91C85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FA4D18"/>
    <w:multiLevelType w:val="hybridMultilevel"/>
    <w:tmpl w:val="91E0C1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B80665"/>
    <w:multiLevelType w:val="hybridMultilevel"/>
    <w:tmpl w:val="17A68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F05C1"/>
    <w:multiLevelType w:val="hybridMultilevel"/>
    <w:tmpl w:val="4800A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22275"/>
    <w:multiLevelType w:val="hybridMultilevel"/>
    <w:tmpl w:val="51048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0115DBB"/>
    <w:multiLevelType w:val="multilevel"/>
    <w:tmpl w:val="4A504A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AA0245"/>
    <w:multiLevelType w:val="multilevel"/>
    <w:tmpl w:val="7428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063914"/>
    <w:multiLevelType w:val="multilevel"/>
    <w:tmpl w:val="0CF68B46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3908C3"/>
    <w:multiLevelType w:val="hybridMultilevel"/>
    <w:tmpl w:val="7D0EE82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5E442E88"/>
    <w:multiLevelType w:val="hybridMultilevel"/>
    <w:tmpl w:val="87B81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484CFE"/>
    <w:multiLevelType w:val="hybridMultilevel"/>
    <w:tmpl w:val="D336730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>
    <w:nsid w:val="6DE66A69"/>
    <w:multiLevelType w:val="multilevel"/>
    <w:tmpl w:val="1454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675FB7"/>
    <w:multiLevelType w:val="hybridMultilevel"/>
    <w:tmpl w:val="EA263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0F20EC"/>
    <w:multiLevelType w:val="multilevel"/>
    <w:tmpl w:val="7BFC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BF6595"/>
    <w:multiLevelType w:val="hybridMultilevel"/>
    <w:tmpl w:val="5C823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F15C5E"/>
    <w:multiLevelType w:val="multilevel"/>
    <w:tmpl w:val="A100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524E9D"/>
    <w:multiLevelType w:val="hybridMultilevel"/>
    <w:tmpl w:val="20C8213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7"/>
  </w:num>
  <w:num w:numId="5">
    <w:abstractNumId w:val="0"/>
  </w:num>
  <w:num w:numId="6">
    <w:abstractNumId w:val="1"/>
  </w:num>
  <w:num w:numId="7">
    <w:abstractNumId w:val="12"/>
  </w:num>
  <w:num w:numId="8">
    <w:abstractNumId w:val="14"/>
  </w:num>
  <w:num w:numId="9">
    <w:abstractNumId w:val="22"/>
  </w:num>
  <w:num w:numId="10">
    <w:abstractNumId w:val="13"/>
  </w:num>
  <w:num w:numId="11">
    <w:abstractNumId w:val="20"/>
  </w:num>
  <w:num w:numId="12">
    <w:abstractNumId w:val="5"/>
  </w:num>
  <w:num w:numId="13">
    <w:abstractNumId w:val="18"/>
  </w:num>
  <w:num w:numId="14">
    <w:abstractNumId w:val="21"/>
  </w:num>
  <w:num w:numId="15">
    <w:abstractNumId w:val="6"/>
  </w:num>
  <w:num w:numId="16">
    <w:abstractNumId w:val="4"/>
  </w:num>
  <w:num w:numId="17">
    <w:abstractNumId w:val="17"/>
  </w:num>
  <w:num w:numId="18">
    <w:abstractNumId w:val="8"/>
  </w:num>
  <w:num w:numId="19">
    <w:abstractNumId w:val="10"/>
  </w:num>
  <w:num w:numId="20">
    <w:abstractNumId w:val="15"/>
  </w:num>
  <w:num w:numId="21">
    <w:abstractNumId w:val="19"/>
  </w:num>
  <w:num w:numId="22">
    <w:abstractNumId w:val="16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189"/>
    <w:rsid w:val="000100B3"/>
    <w:rsid w:val="0020505C"/>
    <w:rsid w:val="00212C1F"/>
    <w:rsid w:val="003134B4"/>
    <w:rsid w:val="00335A6B"/>
    <w:rsid w:val="003C7DD4"/>
    <w:rsid w:val="00593CEA"/>
    <w:rsid w:val="005945E5"/>
    <w:rsid w:val="005D6A2D"/>
    <w:rsid w:val="00646EFB"/>
    <w:rsid w:val="00730DE8"/>
    <w:rsid w:val="00762189"/>
    <w:rsid w:val="008E6045"/>
    <w:rsid w:val="009059C8"/>
    <w:rsid w:val="00A94568"/>
    <w:rsid w:val="00AF490B"/>
    <w:rsid w:val="00C00457"/>
    <w:rsid w:val="00CA52AD"/>
    <w:rsid w:val="00D844B4"/>
    <w:rsid w:val="00DD565D"/>
    <w:rsid w:val="00E52720"/>
    <w:rsid w:val="00FB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62189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7621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2"/>
    <w:rsid w:val="007621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762189"/>
    <w:pPr>
      <w:widowControl w:val="0"/>
      <w:shd w:val="clear" w:color="auto" w:fill="FFFFFF"/>
      <w:spacing w:after="1320" w:line="317" w:lineRule="exac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6">
    <w:name w:val="No Spacing"/>
    <w:uiPriority w:val="1"/>
    <w:qFormat/>
    <w:rsid w:val="007621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-2-msonormal">
    <w:name w:val="u-2-msonormal"/>
    <w:basedOn w:val="a"/>
    <w:rsid w:val="0076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7621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_"/>
    <w:basedOn w:val="a0"/>
    <w:link w:val="40"/>
    <w:rsid w:val="00762189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41">
    <w:name w:val="Основной текст (4) + Не курсив"/>
    <w:basedOn w:val="4"/>
    <w:rsid w:val="007621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762189"/>
    <w:pPr>
      <w:widowControl w:val="0"/>
      <w:shd w:val="clear" w:color="auto" w:fill="FFFFFF"/>
      <w:spacing w:after="0" w:line="480" w:lineRule="exact"/>
      <w:ind w:hanging="580"/>
      <w:jc w:val="both"/>
    </w:pPr>
    <w:rPr>
      <w:rFonts w:ascii="Times New Roman" w:eastAsia="Times New Roman" w:hAnsi="Times New Roman" w:cs="Times New Roman"/>
      <w:i/>
      <w:iCs/>
      <w:sz w:val="27"/>
      <w:szCs w:val="27"/>
      <w:lang w:eastAsia="en-US"/>
    </w:rPr>
  </w:style>
  <w:style w:type="character" w:customStyle="1" w:styleId="14pt">
    <w:name w:val="Основной текст + 14 pt"/>
    <w:basedOn w:val="a5"/>
    <w:rsid w:val="003C7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414pt">
    <w:name w:val="Основной текст (4) + 14 pt;Не курсив"/>
    <w:basedOn w:val="4"/>
    <w:rsid w:val="003C7D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8">
    <w:name w:val="Основной текст + Курсив"/>
    <w:basedOn w:val="a5"/>
    <w:rsid w:val="003C7D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0">
    <w:name w:val="Заголовок №2_"/>
    <w:basedOn w:val="a0"/>
    <w:link w:val="21"/>
    <w:rsid w:val="003C7D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rsid w:val="003C7DD4"/>
    <w:pPr>
      <w:widowControl w:val="0"/>
      <w:shd w:val="clear" w:color="auto" w:fill="FFFFFF"/>
      <w:spacing w:before="420" w:after="0" w:line="480" w:lineRule="exact"/>
      <w:outlineLvl w:val="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22">
    <w:name w:val="Body Text Indent 2"/>
    <w:basedOn w:val="a"/>
    <w:link w:val="23"/>
    <w:rsid w:val="00E52720"/>
    <w:pPr>
      <w:spacing w:after="120" w:line="480" w:lineRule="auto"/>
      <w:ind w:left="283"/>
      <w:jc w:val="both"/>
    </w:pPr>
    <w:rPr>
      <w:rFonts w:ascii="Calibri" w:eastAsia="Calibri" w:hAnsi="Calibri" w:cs="Times New Roman"/>
      <w:lang w:eastAsia="en-US"/>
    </w:rPr>
  </w:style>
  <w:style w:type="character" w:customStyle="1" w:styleId="23">
    <w:name w:val="Основной текст с отступом 2 Знак"/>
    <w:basedOn w:val="a0"/>
    <w:link w:val="22"/>
    <w:rsid w:val="00E52720"/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5D6A2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D6A2D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F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490B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070B5-3E0A-4693-8ADB-7DB63EE0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3878</Words>
  <Characters>22111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MULTIKID</cp:lastModifiedBy>
  <cp:revision>12</cp:revision>
  <cp:lastPrinted>2016-09-08T10:47:00Z</cp:lastPrinted>
  <dcterms:created xsi:type="dcterms:W3CDTF">2015-07-30T10:42:00Z</dcterms:created>
  <dcterms:modified xsi:type="dcterms:W3CDTF">2016-09-08T10:50:00Z</dcterms:modified>
</cp:coreProperties>
</file>